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DD1B" w14:textId="77777777" w:rsidR="00F63995" w:rsidRDefault="00F63995" w:rsidP="00F63995">
      <w:pPr>
        <w:spacing w:before="14" w:line="28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912657" wp14:editId="4D78A6BB">
            <wp:simplePos x="0" y="0"/>
            <wp:positionH relativeFrom="page">
              <wp:posOffset>5811520</wp:posOffset>
            </wp:positionH>
            <wp:positionV relativeFrom="paragraph">
              <wp:posOffset>-528955</wp:posOffset>
            </wp:positionV>
            <wp:extent cx="891540" cy="91948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A12695" wp14:editId="4951E304">
                <wp:simplePos x="0" y="0"/>
                <wp:positionH relativeFrom="page">
                  <wp:posOffset>413385</wp:posOffset>
                </wp:positionH>
                <wp:positionV relativeFrom="paragraph">
                  <wp:posOffset>-546100</wp:posOffset>
                </wp:positionV>
                <wp:extent cx="6647180" cy="871855"/>
                <wp:effectExtent l="0" t="0" r="127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47180" cy="871855"/>
                          <a:chOff x="10" y="10"/>
                          <a:chExt cx="10442" cy="136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130"/>
                            <a:ext cx="1219" cy="1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29" cy="120"/>
                            <a:chOff x="10" y="10"/>
                            <a:chExt cx="1529" cy="12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29" cy="1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529"/>
                                <a:gd name="T2" fmla="+- 0 -2127 -2247"/>
                                <a:gd name="T3" fmla="*/ -2127 h 120"/>
                                <a:gd name="T4" fmla="+- 0 2429 900"/>
                                <a:gd name="T5" fmla="*/ T4 w 1529"/>
                                <a:gd name="T6" fmla="+- 0 -2127 -2247"/>
                                <a:gd name="T7" fmla="*/ -2127 h 120"/>
                                <a:gd name="T8" fmla="+- 0 2429 900"/>
                                <a:gd name="T9" fmla="*/ T8 w 1529"/>
                                <a:gd name="T10" fmla="+- 0 -2247 -2247"/>
                                <a:gd name="T11" fmla="*/ -2247 h 120"/>
                                <a:gd name="T12" fmla="+- 0 900 900"/>
                                <a:gd name="T13" fmla="*/ T12 w 1529"/>
                                <a:gd name="T14" fmla="+- 0 -2247 -2247"/>
                                <a:gd name="T15" fmla="*/ -2247 h 120"/>
                                <a:gd name="T16" fmla="+- 0 900 900"/>
                                <a:gd name="T17" fmla="*/ T16 w 1529"/>
                                <a:gd name="T18" fmla="+- 0 -2127 -2247"/>
                                <a:gd name="T19" fmla="*/ -21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" h="120">
                                  <a:moveTo>
                                    <a:pt x="0" y="120"/>
                                  </a:moveTo>
                                  <a:lnTo>
                                    <a:pt x="1529" y="12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539" y="10"/>
                            <a:ext cx="120" cy="120"/>
                            <a:chOff x="1539" y="10"/>
                            <a:chExt cx="120" cy="12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39" y="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120"/>
                                <a:gd name="T2" fmla="+- 0 -2127 -2247"/>
                                <a:gd name="T3" fmla="*/ -2127 h 120"/>
                                <a:gd name="T4" fmla="+- 0 2549 2429"/>
                                <a:gd name="T5" fmla="*/ T4 w 120"/>
                                <a:gd name="T6" fmla="+- 0 -2127 -2247"/>
                                <a:gd name="T7" fmla="*/ -2127 h 120"/>
                                <a:gd name="T8" fmla="+- 0 2549 2429"/>
                                <a:gd name="T9" fmla="*/ T8 w 120"/>
                                <a:gd name="T10" fmla="+- 0 -2247 -2247"/>
                                <a:gd name="T11" fmla="*/ -2247 h 120"/>
                                <a:gd name="T12" fmla="+- 0 2429 2429"/>
                                <a:gd name="T13" fmla="*/ T12 w 120"/>
                                <a:gd name="T14" fmla="+- 0 -2247 -2247"/>
                                <a:gd name="T15" fmla="*/ -2247 h 120"/>
                                <a:gd name="T16" fmla="+- 0 2429 2429"/>
                                <a:gd name="T17" fmla="*/ T16 w 120"/>
                                <a:gd name="T18" fmla="+- 0 -2127 -2247"/>
                                <a:gd name="T19" fmla="*/ -21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659" y="10"/>
                            <a:ext cx="3114" cy="120"/>
                            <a:chOff x="1659" y="10"/>
                            <a:chExt cx="3114" cy="12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59" y="10"/>
                              <a:ext cx="3114" cy="120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3114"/>
                                <a:gd name="T2" fmla="+- 0 -2127 -2247"/>
                                <a:gd name="T3" fmla="*/ -2127 h 120"/>
                                <a:gd name="T4" fmla="+- 0 5663 2549"/>
                                <a:gd name="T5" fmla="*/ T4 w 3114"/>
                                <a:gd name="T6" fmla="+- 0 -2127 -2247"/>
                                <a:gd name="T7" fmla="*/ -2127 h 120"/>
                                <a:gd name="T8" fmla="+- 0 5663 2549"/>
                                <a:gd name="T9" fmla="*/ T8 w 3114"/>
                                <a:gd name="T10" fmla="+- 0 -2247 -2247"/>
                                <a:gd name="T11" fmla="*/ -2247 h 120"/>
                                <a:gd name="T12" fmla="+- 0 2549 2549"/>
                                <a:gd name="T13" fmla="*/ T12 w 3114"/>
                                <a:gd name="T14" fmla="+- 0 -2247 -2247"/>
                                <a:gd name="T15" fmla="*/ -2247 h 120"/>
                                <a:gd name="T16" fmla="+- 0 2549 2549"/>
                                <a:gd name="T17" fmla="*/ T16 w 3114"/>
                                <a:gd name="T18" fmla="+- 0 -2127 -2247"/>
                                <a:gd name="T19" fmla="*/ -21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120">
                                  <a:moveTo>
                                    <a:pt x="0" y="120"/>
                                  </a:moveTo>
                                  <a:lnTo>
                                    <a:pt x="3114" y="120"/>
                                  </a:lnTo>
                                  <a:lnTo>
                                    <a:pt x="3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773" y="25"/>
                            <a:ext cx="5679" cy="2"/>
                            <a:chOff x="4773" y="25"/>
                            <a:chExt cx="5679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773" y="25"/>
                              <a:ext cx="5679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679"/>
                                <a:gd name="T2" fmla="+- 0 11342 5663"/>
                                <a:gd name="T3" fmla="*/ T2 w 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9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48C46" id="Group 5" o:spid="_x0000_s1026" style="position:absolute;margin-left:32.55pt;margin-top:-43pt;width:523.4pt;height:68.65pt;z-index:-251656192;mso-position-horizontal-relative:page" coordorigin="10,10" coordsize="10442,1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8;top:130;width:1219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">
                  <v:imagedata r:id="rId10" o:title=""/>
                </v:shape>
                <v:group id="Group 7" o:spid="_x0000_s1028" style="position:absolute;left:10;top:10;width:1529;height:120" coordorigin="10,10" coordsize="15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;top:10;width:1529;height:120;visibility:visible;mso-wrap-style:square;v-text-anchor:top" coordsize="15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" path="m,120r1529,l1529,,,,,120xe" fillcolor="maroon" stroked="f">
                    <v:path arrowok="t" o:connecttype="custom" o:connectlocs="0,-2127;1529,-2127;1529,-2247;0,-2247;0,-2127" o:connectangles="0,0,0,0,0"/>
                  </v:shape>
                </v:group>
                <v:group id="Group 8" o:spid="_x0000_s1030" style="position:absolute;left:1539;top:10;width:120;height:120" coordorigin="1539,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1" style="position:absolute;left:1539;top: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" path="m,120r120,l120,,,,,120xe" fillcolor="maroon" stroked="f">
                    <v:path arrowok="t" o:connecttype="custom" o:connectlocs="0,-2127;120,-2127;120,-2247;0,-2247;0,-2127" o:connectangles="0,0,0,0,0"/>
                  </v:shape>
                </v:group>
                <v:group id="Group 9" o:spid="_x0000_s1032" style="position:absolute;left:1659;top:10;width:3114;height:120" coordorigin="1659,10" coordsize="31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3" style="position:absolute;left:1659;top:10;width:3114;height:120;visibility:visible;mso-wrap-style:square;v-text-anchor:top" coordsize="31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" path="m,120r3114,l3114,,,,,120xe" fillcolor="maroon" stroked="f">
                    <v:path arrowok="t" o:connecttype="custom" o:connectlocs="0,-2127;3114,-2127;3114,-2247;0,-2247;0,-2127" o:connectangles="0,0,0,0,0"/>
                  </v:shape>
                </v:group>
                <v:group id="Group 10" o:spid="_x0000_s1034" style="position:absolute;left:4773;top:25;width:5679;height:2" coordorigin="4773,25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5" style="position:absolute;left:4773;top:25;width:5679;height:2;visibility:visible;mso-wrap-style:square;v-text-anchor:top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" path="m,l5679,e" filled="f" strokecolor="maroon" strokeweight="1.54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 xml:space="preserve">                  DELA</w:t>
      </w:r>
      <w:r>
        <w:rPr>
          <w:rFonts w:ascii="Arial" w:eastAsia="Arial" w:hAnsi="Arial" w:cs="Arial"/>
          <w:b/>
          <w:bCs/>
          <w:i/>
          <w:color w:val="8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8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color w:val="800000"/>
          <w:spacing w:val="1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8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>D SOCIAL</w:t>
      </w:r>
      <w:r>
        <w:rPr>
          <w:rFonts w:ascii="Arial" w:eastAsia="Arial" w:hAnsi="Arial" w:cs="Arial"/>
          <w:b/>
          <w:bCs/>
          <w:color w:val="8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>SERVI</w:t>
      </w:r>
      <w:r>
        <w:rPr>
          <w:rFonts w:ascii="Arial" w:eastAsia="Arial" w:hAnsi="Arial" w:cs="Arial"/>
          <w:b/>
          <w:bCs/>
          <w:color w:val="8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ab/>
      </w:r>
    </w:p>
    <w:p w14:paraId="56DF3C0F" w14:textId="77777777" w:rsidR="00F63995" w:rsidRDefault="00F63995" w:rsidP="00F63995">
      <w:pPr>
        <w:ind w:left="163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7EF5D4" wp14:editId="52A9BD00">
                <wp:simplePos x="0" y="0"/>
                <wp:positionH relativeFrom="page">
                  <wp:posOffset>1592580</wp:posOffset>
                </wp:positionH>
                <wp:positionV relativeFrom="paragraph">
                  <wp:posOffset>193040</wp:posOffset>
                </wp:positionV>
                <wp:extent cx="1954530" cy="12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54530" cy="1270"/>
                          <a:chOff x="0" y="0"/>
                          <a:chExt cx="3078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78" cy="2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T0 w 3078"/>
                              <a:gd name="T2" fmla="+- 0 5586 2508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1376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7797" id="Group 3" o:spid="_x0000_s1026" style="position:absolute;margin-left:125.4pt;margin-top:15.2pt;width:153.9pt;height:.1pt;z-index:-251655168;mso-position-horizontal-relative:page" coordsize="3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">
                <v:shape id="Freeform 17" o:spid="_x0000_s1027" style="position:absolute;width:3078;height:2;visibility:visible;mso-wrap-style:square;v-text-anchor:top" coordsize="3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" path="m,l3078,e" filled="f" strokecolor="maroon" strokeweight=".38242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8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8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8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8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ublic</w:t>
      </w:r>
      <w:r>
        <w:rPr>
          <w:rFonts w:ascii="Arial" w:eastAsia="Arial" w:hAnsi="Arial" w:cs="Arial"/>
          <w:b/>
          <w:bCs/>
          <w:color w:val="8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Hea</w:t>
      </w:r>
      <w:r>
        <w:rPr>
          <w:rFonts w:ascii="Arial" w:eastAsia="Arial" w:hAnsi="Arial" w:cs="Arial"/>
          <w:b/>
          <w:bCs/>
          <w:color w:val="8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th</w:t>
      </w:r>
    </w:p>
    <w:p w14:paraId="4D0FF0FA" w14:textId="77777777" w:rsidR="00F63995" w:rsidRDefault="00F63995" w:rsidP="00F6399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C493EC" wp14:editId="146BA64B">
                <wp:simplePos x="0" y="0"/>
                <wp:positionH relativeFrom="page">
                  <wp:posOffset>562610</wp:posOffset>
                </wp:positionH>
                <wp:positionV relativeFrom="paragraph">
                  <wp:posOffset>21590</wp:posOffset>
                </wp:positionV>
                <wp:extent cx="6640195" cy="12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40195" cy="1270"/>
                          <a:chOff x="0" y="0"/>
                          <a:chExt cx="1045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7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457"/>
                              <a:gd name="T2" fmla="+- 0 11342 886"/>
                              <a:gd name="T3" fmla="*/ T2 w 10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7">
                                <a:moveTo>
                                  <a:pt x="0" y="0"/>
                                </a:moveTo>
                                <a:lnTo>
                                  <a:pt x="104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E199" id="Group 1" o:spid="_x0000_s1026" style="position:absolute;margin-left:44.3pt;margin-top:1.7pt;width:522.85pt;height:.1pt;z-index:-251654144;mso-position-horizontal-relative:page" coordsize="104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">
                <v:shape id="Freeform 5" o:spid="_x0000_s1027" style="position:absolute;width:10457;height:2;visibility:visible;mso-wrap-style:square;v-text-anchor:top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" path="m,l10456,e" filled="f" strokecolor="maroon" strokeweight="1.06pt">
                  <v:path arrowok="t" o:connecttype="custom" o:connectlocs="0,0;10456,0" o:connectangles="0,0"/>
                </v:shape>
                <w10:wrap anchorx="page"/>
              </v:group>
            </w:pict>
          </mc:Fallback>
        </mc:AlternateContent>
      </w:r>
    </w:p>
    <w:p w14:paraId="779C8560" w14:textId="77777777" w:rsidR="00F63995" w:rsidRDefault="00F63995" w:rsidP="00F63995">
      <w:pPr>
        <w:spacing w:line="200" w:lineRule="exact"/>
        <w:rPr>
          <w:sz w:val="20"/>
          <w:szCs w:val="20"/>
        </w:rPr>
      </w:pPr>
    </w:p>
    <w:p w14:paraId="4AB5BCEB" w14:textId="77777777" w:rsidR="00F63995" w:rsidRDefault="00F63995" w:rsidP="00F63995">
      <w:pPr>
        <w:spacing w:before="1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Arial" w:hAnsi="Arial" w:cs="Arial"/>
          <w:b/>
          <w:bCs/>
          <w:sz w:val="36"/>
          <w:szCs w:val="36"/>
        </w:rPr>
        <w:t>Well Woman Committee and Black Maternal Health</w:t>
      </w:r>
    </w:p>
    <w:p w14:paraId="391D65C1" w14:textId="77777777" w:rsidR="00F63995" w:rsidRDefault="00F63995" w:rsidP="00F63995">
      <w:pPr>
        <w:spacing w:before="1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Meeting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nutes</w:t>
      </w:r>
    </w:p>
    <w:p w14:paraId="37D5638C" w14:textId="77777777" w:rsidR="00F63995" w:rsidRPr="00366738" w:rsidRDefault="00F63995" w:rsidP="00F63995">
      <w:pPr>
        <w:rPr>
          <w:b/>
          <w:bCs/>
        </w:rPr>
      </w:pPr>
    </w:p>
    <w:p w14:paraId="1058C1D0" w14:textId="75FF8DAE" w:rsidR="00F63995" w:rsidRDefault="00F63995" w:rsidP="00F63995">
      <w:r w:rsidRPr="00366738">
        <w:rPr>
          <w:b/>
          <w:bCs/>
        </w:rPr>
        <w:t>Date:</w:t>
      </w:r>
      <w:r w:rsidRPr="00366738">
        <w:rPr>
          <w:b/>
          <w:bCs/>
        </w:rPr>
        <w:tab/>
      </w:r>
      <w:r w:rsidR="00FC62B2">
        <w:rPr>
          <w:b/>
          <w:bCs/>
        </w:rPr>
        <w:tab/>
      </w:r>
      <w:r w:rsidR="00C5492D">
        <w:rPr>
          <w:b/>
          <w:bCs/>
        </w:rPr>
        <w:tab/>
      </w:r>
      <w:r w:rsidR="0039597E" w:rsidRPr="00B516F2">
        <w:t>September 12,</w:t>
      </w:r>
      <w:r w:rsidR="0039597E">
        <w:rPr>
          <w:b/>
          <w:bCs/>
        </w:rPr>
        <w:t xml:space="preserve"> </w:t>
      </w:r>
      <w:r w:rsidR="00313EF9">
        <w:t>2023</w:t>
      </w:r>
    </w:p>
    <w:p w14:paraId="380FF4C5" w14:textId="47FC3A65" w:rsidR="00F63995" w:rsidRDefault="00C5492D" w:rsidP="00F63995">
      <w:r>
        <w:rPr>
          <w:b/>
          <w:bCs/>
        </w:rPr>
        <w:t>Chair/Facilitators</w:t>
      </w:r>
      <w:r w:rsidR="00F63995" w:rsidRPr="00366738">
        <w:rPr>
          <w:b/>
          <w:bCs/>
        </w:rPr>
        <w:t>:</w:t>
      </w:r>
      <w:r w:rsidR="00F63995">
        <w:tab/>
        <w:t>Tiffany Chalk</w:t>
      </w:r>
      <w:r w:rsidR="00AE1554">
        <w:t xml:space="preserve">, </w:t>
      </w:r>
      <w:r w:rsidR="0039597E">
        <w:t>Mona Liza Hamlin</w:t>
      </w:r>
    </w:p>
    <w:p w14:paraId="572E09D9" w14:textId="325920BD" w:rsidR="00F63995" w:rsidRPr="00313EF9" w:rsidRDefault="00F63995" w:rsidP="00F63995">
      <w:r w:rsidRPr="00366738">
        <w:rPr>
          <w:b/>
          <w:bCs/>
        </w:rPr>
        <w:t>Recorder:</w:t>
      </w:r>
      <w:r>
        <w:tab/>
      </w:r>
      <w:r w:rsidR="00C5492D">
        <w:tab/>
      </w:r>
      <w:r w:rsidR="00313EF9">
        <w:t>Leah Woodall</w:t>
      </w:r>
      <w:r w:rsidR="0039597E">
        <w:t>, Chelsea Manwiller</w:t>
      </w:r>
    </w:p>
    <w:p w14:paraId="1CCBA007" w14:textId="2049C9A7" w:rsidR="00781AFF" w:rsidRPr="00781AFF" w:rsidRDefault="00F63995" w:rsidP="00B516F2">
      <w:pPr>
        <w:rPr>
          <w:rFonts w:asciiTheme="majorHAnsi" w:hAnsiTheme="majorHAnsi" w:cstheme="majorHAnsi"/>
        </w:rPr>
      </w:pPr>
      <w:r w:rsidRPr="00366738">
        <w:rPr>
          <w:b/>
          <w:bCs/>
        </w:rPr>
        <w:t>Location:</w:t>
      </w:r>
      <w:r>
        <w:tab/>
      </w:r>
      <w:r w:rsidR="00C5492D">
        <w:tab/>
      </w:r>
      <w:r w:rsidR="00D52002">
        <w:t xml:space="preserve">Delaware Technical Community College (Delaware Tech), Terry Campus, </w:t>
      </w:r>
      <w:r w:rsidR="00D52002" w:rsidRPr="00D52002">
        <w:t>100 Campus Dr, Dover, DE 19904</w:t>
      </w:r>
      <w:r w:rsidR="00D52002">
        <w:t xml:space="preserve">, </w:t>
      </w:r>
      <w:r w:rsidR="00D52002" w:rsidRPr="00D52002">
        <w:t>Del One Conference Room</w:t>
      </w:r>
    </w:p>
    <w:p w14:paraId="3632A860" w14:textId="77777777" w:rsidR="00781AFF" w:rsidRDefault="00781AFF" w:rsidP="00F63995"/>
    <w:p w14:paraId="5FB89420" w14:textId="77777777" w:rsidR="00F63995" w:rsidRPr="00366738" w:rsidRDefault="00F63995" w:rsidP="00F63995">
      <w:pPr>
        <w:rPr>
          <w:b/>
          <w:bCs/>
        </w:rPr>
      </w:pPr>
    </w:p>
    <w:p w14:paraId="47177E12" w14:textId="77777777" w:rsidR="00F63995" w:rsidRDefault="00F63995" w:rsidP="00F63995"/>
    <w:p w14:paraId="6B4C4856" w14:textId="77777777" w:rsidR="00F63995" w:rsidRDefault="00F63995" w:rsidP="00F63995">
      <w:r w:rsidRPr="00652672">
        <w:rPr>
          <w:b/>
          <w:bCs/>
        </w:rPr>
        <w:t>Well Women Committee’s Primary Focus</w:t>
      </w:r>
      <w:r w:rsidRPr="00CA7D15">
        <w:t xml:space="preserve">: </w:t>
      </w:r>
    </w:p>
    <w:p w14:paraId="687FF63D" w14:textId="49C9E116" w:rsidR="00F63995" w:rsidRDefault="00F63995" w:rsidP="00F63995">
      <w:pPr>
        <w:pStyle w:val="ListParagraph"/>
        <w:numPr>
          <w:ilvl w:val="0"/>
          <w:numId w:val="1"/>
        </w:numPr>
      </w:pPr>
      <w:r>
        <w:t>F</w:t>
      </w:r>
      <w:r w:rsidRPr="00CA7D15">
        <w:t>ocus</w:t>
      </w:r>
      <w:r>
        <w:t>es</w:t>
      </w:r>
      <w:r w:rsidRPr="00CA7D15">
        <w:t xml:space="preserve"> on </w:t>
      </w:r>
      <w:r w:rsidR="00FD6D4B">
        <w:t xml:space="preserve">a </w:t>
      </w:r>
      <w:r w:rsidRPr="00CA7D15">
        <w:t xml:space="preserve">comprehensive and evidence-based approach to reproductive health and the health of </w:t>
      </w:r>
      <w:r>
        <w:t>women before</w:t>
      </w:r>
      <w:r w:rsidR="00FD6D4B">
        <w:t>,</w:t>
      </w:r>
      <w:r>
        <w:t xml:space="preserve"> during and </w:t>
      </w:r>
      <w:r w:rsidR="00FD6D4B">
        <w:t xml:space="preserve">between </w:t>
      </w:r>
      <w:proofErr w:type="gramStart"/>
      <w:r>
        <w:t>pregnancy</w:t>
      </w:r>
      <w:proofErr w:type="gramEnd"/>
      <w:r>
        <w:t xml:space="preserve"> </w:t>
      </w:r>
    </w:p>
    <w:p w14:paraId="10166AB0" w14:textId="2F8E5265" w:rsidR="00F63995" w:rsidRDefault="00F63995" w:rsidP="00F63995">
      <w:pPr>
        <w:pStyle w:val="ListParagraph"/>
        <w:numPr>
          <w:ilvl w:val="0"/>
          <w:numId w:val="1"/>
        </w:numPr>
      </w:pPr>
      <w:r>
        <w:t>Focus</w:t>
      </w:r>
      <w:r w:rsidR="00FD6D4B">
        <w:t>ed on a</w:t>
      </w:r>
      <w:r w:rsidR="00935C98">
        <w:t xml:space="preserve"> </w:t>
      </w:r>
      <w:r>
        <w:t xml:space="preserve">women </w:t>
      </w:r>
      <w:r w:rsidR="00935C98">
        <w:t>centered,</w:t>
      </w:r>
      <w:r>
        <w:t xml:space="preserve"> a</w:t>
      </w:r>
      <w:r w:rsidR="00FD6D4B">
        <w:t>nd</w:t>
      </w:r>
      <w:r>
        <w:t xml:space="preserve"> clinician engaged</w:t>
      </w:r>
      <w:r w:rsidR="00FD6D4B">
        <w:t xml:space="preserve"> care</w:t>
      </w:r>
      <w:r>
        <w:t xml:space="preserve">. </w:t>
      </w:r>
    </w:p>
    <w:p w14:paraId="4707A453" w14:textId="77777777" w:rsidR="00F63995" w:rsidRDefault="00F63995" w:rsidP="00F63995"/>
    <w:p w14:paraId="0B37DB73" w14:textId="77777777" w:rsidR="00F63995" w:rsidRDefault="00F63995" w:rsidP="00F63995">
      <w:pPr>
        <w:rPr>
          <w:b/>
          <w:bCs/>
        </w:rPr>
      </w:pPr>
      <w:r w:rsidRPr="00A12D1A">
        <w:rPr>
          <w:b/>
          <w:bCs/>
        </w:rPr>
        <w:t xml:space="preserve">Black Maternal Health Workgroup’s Primary Focus: </w:t>
      </w:r>
    </w:p>
    <w:p w14:paraId="78EA6F57" w14:textId="429B7AE1" w:rsidR="00F63995" w:rsidRDefault="00F63995" w:rsidP="00F63995">
      <w:pPr>
        <w:pStyle w:val="ListParagraph"/>
        <w:numPr>
          <w:ilvl w:val="0"/>
          <w:numId w:val="1"/>
        </w:numPr>
      </w:pPr>
      <w:r>
        <w:t xml:space="preserve">The Black Maternal Health Workgroup focuses on how to </w:t>
      </w:r>
      <w:r w:rsidR="00FD6D4B">
        <w:t xml:space="preserve">address </w:t>
      </w:r>
      <w:r>
        <w:t xml:space="preserve">the persistent </w:t>
      </w:r>
      <w:r w:rsidR="00FD6D4B">
        <w:t xml:space="preserve">maternal health </w:t>
      </w:r>
      <w:r>
        <w:t>disparities gap, by bringing awareness through grassroots organizations, educating consumers so educators and black women can have better outcomes before</w:t>
      </w:r>
      <w:r w:rsidR="00FD6D4B">
        <w:t>,</w:t>
      </w:r>
      <w:r>
        <w:t xml:space="preserve"> during and </w:t>
      </w:r>
      <w:r w:rsidR="00FD6D4B">
        <w:t xml:space="preserve">between </w:t>
      </w:r>
      <w:r>
        <w:t xml:space="preserve">pregnancy. </w:t>
      </w:r>
    </w:p>
    <w:p w14:paraId="54BE4F05" w14:textId="3C091881" w:rsidR="00F63995" w:rsidRDefault="00F63995" w:rsidP="00F63995">
      <w:pPr>
        <w:pStyle w:val="ListParagraph"/>
        <w:numPr>
          <w:ilvl w:val="0"/>
          <w:numId w:val="1"/>
        </w:numPr>
      </w:pPr>
      <w:r>
        <w:t>Focuses on maternal mental health</w:t>
      </w:r>
      <w:r w:rsidR="006C2777">
        <w:t xml:space="preserve"> as a current </w:t>
      </w:r>
      <w:proofErr w:type="gramStart"/>
      <w:r w:rsidR="006C2777">
        <w:t>priority</w:t>
      </w:r>
      <w:proofErr w:type="gramEnd"/>
      <w:r w:rsidR="006C2777">
        <w:t xml:space="preserve"> </w:t>
      </w:r>
    </w:p>
    <w:p w14:paraId="23EA5ABE" w14:textId="77777777" w:rsidR="00F63995" w:rsidRPr="008E61EA" w:rsidRDefault="00F63995" w:rsidP="00F63995">
      <w:pPr>
        <w:rPr>
          <w:b/>
          <w:bCs/>
        </w:rPr>
      </w:pPr>
    </w:p>
    <w:p w14:paraId="70A80263" w14:textId="58E3D18B" w:rsidR="00F63995" w:rsidRDefault="00F63995" w:rsidP="00F63995">
      <w:pPr>
        <w:tabs>
          <w:tab w:val="left" w:pos="468"/>
        </w:tabs>
        <w:rPr>
          <w:rFonts w:ascii="Calibri" w:eastAsia="Calibri" w:hAnsi="Calibri" w:cs="Calibri"/>
          <w:spacing w:val="1"/>
        </w:rPr>
      </w:pPr>
      <w:r>
        <w:rPr>
          <w:b/>
          <w:bCs/>
        </w:rPr>
        <w:t>Welcome and Introductions-</w:t>
      </w:r>
      <w:r w:rsidRPr="00F5620C">
        <w:rPr>
          <w:rFonts w:ascii="Calibri" w:eastAsia="Calibri" w:hAnsi="Calibri" w:cs="Calibri"/>
          <w:bCs/>
          <w:spacing w:val="-1"/>
        </w:rPr>
        <w:t xml:space="preserve"> </w:t>
      </w:r>
      <w:r w:rsidRPr="00655ABE">
        <w:rPr>
          <w:rFonts w:ascii="Calibri" w:eastAsia="Calibri" w:hAnsi="Calibri" w:cs="Calibri"/>
          <w:bCs/>
          <w:spacing w:val="-1"/>
        </w:rPr>
        <w:t>Mee</w:t>
      </w:r>
      <w:r w:rsidRPr="00655ABE">
        <w:rPr>
          <w:rFonts w:ascii="Calibri" w:eastAsia="Calibri" w:hAnsi="Calibri" w:cs="Calibri"/>
          <w:bCs/>
        </w:rPr>
        <w:t>t</w:t>
      </w:r>
      <w:r w:rsidRPr="00655ABE">
        <w:rPr>
          <w:rFonts w:ascii="Calibri" w:eastAsia="Calibri" w:hAnsi="Calibri" w:cs="Calibri"/>
          <w:bCs/>
          <w:spacing w:val="1"/>
        </w:rPr>
        <w:t>i</w:t>
      </w:r>
      <w:r w:rsidRPr="00655ABE">
        <w:rPr>
          <w:rFonts w:ascii="Calibri" w:eastAsia="Calibri" w:hAnsi="Calibri" w:cs="Calibri"/>
          <w:bCs/>
          <w:spacing w:val="-4"/>
        </w:rPr>
        <w:t>n</w:t>
      </w:r>
      <w:r w:rsidRPr="00655ABE">
        <w:rPr>
          <w:rFonts w:ascii="Calibri" w:eastAsia="Calibri" w:hAnsi="Calibri" w:cs="Calibri"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by </w:t>
      </w:r>
      <w:r w:rsidR="00FE6905">
        <w:rPr>
          <w:rFonts w:ascii="Calibri" w:eastAsia="Calibri" w:hAnsi="Calibri" w:cs="Calibri"/>
        </w:rPr>
        <w:t xml:space="preserve">Mona Liza Hamlin around </w:t>
      </w:r>
      <w:r w:rsidR="00B240CE">
        <w:rPr>
          <w:rFonts w:ascii="Calibri" w:eastAsia="Calibri" w:hAnsi="Calibri" w:cs="Calibri"/>
          <w:spacing w:val="-2"/>
        </w:rPr>
        <w:t>9:06 am</w:t>
      </w:r>
      <w:r>
        <w:rPr>
          <w:rFonts w:ascii="Calibri" w:eastAsia="Calibri" w:hAnsi="Calibri" w:cs="Calibri"/>
          <w:spacing w:val="1"/>
        </w:rPr>
        <w:t>.</w:t>
      </w:r>
    </w:p>
    <w:p w14:paraId="78708839" w14:textId="77777777" w:rsidR="00DB3609" w:rsidRDefault="00DB3609" w:rsidP="00F63995">
      <w:pPr>
        <w:tabs>
          <w:tab w:val="left" w:pos="468"/>
        </w:tabs>
        <w:rPr>
          <w:rFonts w:ascii="Calibri" w:eastAsia="Calibri" w:hAnsi="Calibri" w:cs="Calibri"/>
          <w:spacing w:val="1"/>
        </w:rPr>
      </w:pPr>
    </w:p>
    <w:p w14:paraId="1026E114" w14:textId="6F7F97B4" w:rsidR="00092C6B" w:rsidRPr="0041621D" w:rsidRDefault="00FE6905" w:rsidP="00F63995">
      <w:pPr>
        <w:tabs>
          <w:tab w:val="left" w:pos="468"/>
        </w:tabs>
        <w:rPr>
          <w:rFonts w:ascii="Calibri" w:eastAsia="Calibri" w:hAnsi="Calibri" w:cs="Calibri"/>
          <w:b/>
          <w:bCs/>
          <w:spacing w:val="1"/>
        </w:rPr>
      </w:pPr>
      <w:r>
        <w:t>Michelle Mathew,</w:t>
      </w:r>
      <w:r w:rsidR="00781AFF">
        <w:t xml:space="preserve"> Chelsea Manwiller, </w:t>
      </w:r>
      <w:r>
        <w:t xml:space="preserve">Erin Rideout, Bridget Buckaloo, Leah Woodall, Mona Liza Hamlin, Tiffany Chalk, Lisa Klein, Darra Hall, </w:t>
      </w:r>
      <w:proofErr w:type="spellStart"/>
      <w:r w:rsidR="004A2755">
        <w:t>Nickee</w:t>
      </w:r>
      <w:proofErr w:type="spellEnd"/>
      <w:r w:rsidR="004A2755">
        <w:t xml:space="preserve"> Alexander, </w:t>
      </w:r>
      <w:r>
        <w:t xml:space="preserve">LaToya </w:t>
      </w:r>
      <w:r w:rsidR="00781AFF" w:rsidRPr="00256D9A">
        <w:t>Brathwaite</w:t>
      </w:r>
      <w:r w:rsidR="004A2755">
        <w:t>-Washington</w:t>
      </w:r>
      <w:r w:rsidR="00781AFF">
        <w:t>,</w:t>
      </w:r>
      <w:r w:rsidR="004A2755">
        <w:t xml:space="preserve"> Jennifer Pulcinella,</w:t>
      </w:r>
      <w:r w:rsidR="00E32D91">
        <w:t xml:space="preserve"> and</w:t>
      </w:r>
      <w:r w:rsidR="00781AFF">
        <w:t xml:space="preserve"> </w:t>
      </w:r>
      <w:r>
        <w:t>Cynthia Guy.</w:t>
      </w:r>
    </w:p>
    <w:p w14:paraId="3E95852C" w14:textId="77777777" w:rsidR="00092C6B" w:rsidRDefault="00092C6B" w:rsidP="00F63995">
      <w:pPr>
        <w:tabs>
          <w:tab w:val="left" w:pos="468"/>
        </w:tabs>
        <w:rPr>
          <w:rFonts w:ascii="Calibri" w:eastAsia="Calibri" w:hAnsi="Calibri" w:cs="Calibri"/>
          <w:spacing w:val="1"/>
        </w:rPr>
      </w:pPr>
    </w:p>
    <w:p w14:paraId="63CBA09C" w14:textId="38C1C2D2" w:rsidR="009760BC" w:rsidRDefault="00B34979" w:rsidP="009760BC">
      <w:r w:rsidRPr="00567505">
        <w:rPr>
          <w:b/>
          <w:bCs/>
        </w:rPr>
        <w:t>Review of Minutes</w:t>
      </w:r>
      <w:r w:rsidRPr="00F5620C">
        <w:t xml:space="preserve"> </w:t>
      </w:r>
      <w:r w:rsidR="00781AFF">
        <w:t xml:space="preserve">– </w:t>
      </w:r>
      <w:r w:rsidRPr="00F5620C">
        <w:t xml:space="preserve">All minutes will be posted at the following link: </w:t>
      </w:r>
      <w:hyperlink r:id="rId11" w:history="1">
        <w:r w:rsidR="009760BC" w:rsidRPr="009173DF">
          <w:rPr>
            <w:rStyle w:val="Hyperlink"/>
          </w:rPr>
          <w:t>https://dethrives.com/dhmic/committees-and-workgroups/well-woman-black-woman-health-workgroup#upcoming-meetings</w:t>
        </w:r>
      </w:hyperlink>
      <w:r w:rsidR="009760BC">
        <w:t xml:space="preserve"> </w:t>
      </w:r>
    </w:p>
    <w:p w14:paraId="66BA9659" w14:textId="68B2DFA8" w:rsidR="00B240CE" w:rsidRDefault="00781AFF" w:rsidP="009760BC">
      <w:pPr>
        <w:rPr>
          <w:rStyle w:val="Hyperlink"/>
          <w:rFonts w:ascii="Calibri" w:hAnsi="Calibri" w:cs="Calibri"/>
        </w:rPr>
      </w:pPr>
      <w:r>
        <w:t xml:space="preserve"> </w:t>
      </w:r>
      <w:r w:rsidRPr="00781AFF" w:rsidDel="00781AFF">
        <w:t xml:space="preserve"> </w:t>
      </w:r>
      <w:r>
        <w:t xml:space="preserve"> </w:t>
      </w:r>
    </w:p>
    <w:p w14:paraId="52A14EFC" w14:textId="5E384AC9" w:rsidR="00781AFF" w:rsidRPr="000A0469" w:rsidRDefault="00781AFF" w:rsidP="00B516F2">
      <w:pPr>
        <w:pStyle w:val="NoSpacing"/>
        <w:rPr>
          <w:b/>
          <w:bCs/>
        </w:rPr>
      </w:pPr>
      <w:r w:rsidRPr="000A0469">
        <w:rPr>
          <w:b/>
          <w:bCs/>
        </w:rPr>
        <w:t>DHMIC Strategic Plan Goals and 1 Year Action Plan</w:t>
      </w:r>
      <w:r w:rsidR="00415F17">
        <w:rPr>
          <w:b/>
          <w:bCs/>
        </w:rPr>
        <w:t xml:space="preserve"> </w:t>
      </w:r>
      <w:r w:rsidR="00415F17" w:rsidRPr="00B516F2">
        <w:t>(listed below)</w:t>
      </w:r>
    </w:p>
    <w:p w14:paraId="1160055F" w14:textId="77777777" w:rsidR="00781AFF" w:rsidRPr="000A0469" w:rsidRDefault="00781AFF" w:rsidP="00B516F2">
      <w:pPr>
        <w:pStyle w:val="NoSpacing"/>
        <w:ind w:left="720"/>
      </w:pPr>
      <w:r w:rsidRPr="000A0469">
        <w:t>a. In the next 3-5 years, DHMIC would like to set the following aspirational goals:</w:t>
      </w:r>
    </w:p>
    <w:p w14:paraId="2BBACF9A" w14:textId="77777777" w:rsidR="00781AFF" w:rsidRPr="000A0469" w:rsidRDefault="00781AFF" w:rsidP="00B516F2">
      <w:pPr>
        <w:pStyle w:val="NoSpacing"/>
        <w:ind w:left="720"/>
      </w:pPr>
      <w:r w:rsidRPr="000A0469">
        <w:t>b. The elimination of disparities between White, Black, and Hispanic infant and maternal mortality</w:t>
      </w:r>
    </w:p>
    <w:p w14:paraId="38BB025D" w14:textId="77777777" w:rsidR="00781AFF" w:rsidRPr="000A0469" w:rsidRDefault="00781AFF" w:rsidP="00B516F2">
      <w:pPr>
        <w:pStyle w:val="NoSpacing"/>
        <w:ind w:left="720"/>
      </w:pPr>
      <w:r w:rsidRPr="000A0469">
        <w:t>c. The reduction of pre-term birthrate from 11% to less than 7% to be the lowest in the country.</w:t>
      </w:r>
    </w:p>
    <w:p w14:paraId="79568532" w14:textId="61D01CAE" w:rsidR="00781AFF" w:rsidRDefault="00781AFF" w:rsidP="00781AFF">
      <w:pPr>
        <w:pStyle w:val="NoSpacing"/>
        <w:ind w:left="720"/>
      </w:pPr>
      <w:r w:rsidRPr="000A0469">
        <w:t>d. The development of an innovative model of care that addresses both the health disparities and the reduction in pre-term births.</w:t>
      </w:r>
    </w:p>
    <w:p w14:paraId="0249089B" w14:textId="77777777" w:rsidR="002E260F" w:rsidRPr="00415F17" w:rsidRDefault="002E260F" w:rsidP="00B516F2">
      <w:pPr>
        <w:widowControl/>
        <w:spacing w:after="160" w:line="259" w:lineRule="auto"/>
        <w:contextualSpacing/>
      </w:pPr>
    </w:p>
    <w:p w14:paraId="780FE298" w14:textId="77777777" w:rsidR="00415F17" w:rsidRPr="00415F17" w:rsidRDefault="00415F17" w:rsidP="00415F17">
      <w:pPr>
        <w:widowControl/>
        <w:spacing w:after="160" w:line="259" w:lineRule="auto"/>
        <w:rPr>
          <w:b/>
          <w:bCs/>
        </w:rPr>
      </w:pPr>
      <w:r w:rsidRPr="00415F17">
        <w:rPr>
          <w:b/>
          <w:bCs/>
        </w:rPr>
        <w:t xml:space="preserve">Well Woman 2023 Action Plan </w:t>
      </w:r>
      <w:r w:rsidRPr="00415F17">
        <w:t>(listed below)</w:t>
      </w:r>
      <w:r w:rsidRPr="00415F17">
        <w:rPr>
          <w:b/>
          <w:bCs/>
        </w:rPr>
        <w:t>. Prioritize 3-5 SMART objectives to be accomplished over the next year.</w:t>
      </w:r>
    </w:p>
    <w:p w14:paraId="1474C999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</w:rPr>
        <w:lastRenderedPageBreak/>
        <w:t>Develop an inventory of a maximum of 5 key meetings and gatherings that take place in DE related to the work of DHMIC and create a very specific plan for DHMIC's role and engagement with each, and how to share learnings and activity. </w:t>
      </w:r>
    </w:p>
    <w:p w14:paraId="5F66A71B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</w:rPr>
        <w:t>Activate BMH workgroup community engagement arm to engage grassroots community members and listen to their voices. </w:t>
      </w:r>
    </w:p>
    <w:p w14:paraId="00259D51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</w:rPr>
        <w:t>Work with schools and school-based health centers as a mode of connecting with youth and getting messages more upstream (consider working with universities and colleges as well). </w:t>
      </w:r>
    </w:p>
    <w:p w14:paraId="3E10CC1F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</w:rPr>
        <w:t>Promote access to evidence-based home visiting programs to ensure that women and families receive community-based support for prenatal and postpartum health and social support.</w:t>
      </w:r>
    </w:p>
    <w:p w14:paraId="257394BC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</w:rPr>
        <w:t xml:space="preserve">Promote HWHBs program to engage high risk women residing in HWHBs High Risk </w:t>
      </w:r>
      <w:proofErr w:type="gramStart"/>
      <w:r w:rsidRPr="00415F17">
        <w:rPr>
          <w:rFonts w:eastAsia="Times New Roman" w:cstheme="minorHAnsi"/>
          <w:color w:val="000000"/>
          <w:bdr w:val="none" w:sz="0" w:space="0" w:color="auto" w:frame="1"/>
        </w:rPr>
        <w:t>Zones, and</w:t>
      </w:r>
      <w:proofErr w:type="gramEnd"/>
      <w:r w:rsidRPr="00415F17">
        <w:rPr>
          <w:rFonts w:eastAsia="Times New Roman" w:cstheme="minorHAnsi"/>
          <w:color w:val="000000"/>
          <w:bdr w:val="none" w:sz="0" w:space="0" w:color="auto" w:frame="1"/>
        </w:rPr>
        <w:t xml:space="preserve"> increase enrollment by 10% by 2024. </w:t>
      </w:r>
    </w:p>
    <w:p w14:paraId="5E1DBF7F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bookmarkStart w:id="0" w:name="_Hlk135859488"/>
      <w:r w:rsidRPr="00415F17">
        <w:rPr>
          <w:rFonts w:eastAsia="Times New Roman" w:cstheme="minorHAnsi"/>
          <w:color w:val="000000"/>
          <w:bdr w:val="none" w:sz="0" w:space="0" w:color="auto" w:frame="1"/>
        </w:rPr>
        <w:t xml:space="preserve">Create consistent messaging in education and awareness using </w:t>
      </w:r>
      <w:proofErr w:type="spellStart"/>
      <w:r w:rsidRPr="00415F17">
        <w:rPr>
          <w:rFonts w:eastAsia="Times New Roman" w:cstheme="minorHAnsi"/>
          <w:color w:val="000000"/>
          <w:bdr w:val="none" w:sz="0" w:space="0" w:color="auto" w:frame="1"/>
        </w:rPr>
        <w:t>DEThrives</w:t>
      </w:r>
      <w:proofErr w:type="spellEnd"/>
      <w:r w:rsidRPr="00415F17">
        <w:rPr>
          <w:rFonts w:eastAsia="Times New Roman" w:cstheme="minorHAnsi"/>
          <w:color w:val="000000"/>
          <w:bdr w:val="none" w:sz="0" w:space="0" w:color="auto" w:frame="1"/>
        </w:rPr>
        <w:t xml:space="preserve"> social media a</w:t>
      </w:r>
      <w:r w:rsidRPr="00415F1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nd other channels, specifically surrounding women wellness issues, preconception care and where to find resources and support.</w:t>
      </w:r>
    </w:p>
    <w:p w14:paraId="364844C0" w14:textId="77777777" w:rsidR="00415F17" w:rsidRPr="00415F17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Advance Life Course proficiency among Delaware's provider community and keep them engaged as partners and advocates for specific initiatives. </w:t>
      </w:r>
    </w:p>
    <w:bookmarkEnd w:id="0"/>
    <w:p w14:paraId="0D825CE2" w14:textId="3AD112C3" w:rsidR="00415F17" w:rsidRPr="00B516F2" w:rsidRDefault="00415F17" w:rsidP="00415F17">
      <w:pPr>
        <w:widowControl/>
        <w:numPr>
          <w:ilvl w:val="0"/>
          <w:numId w:val="34"/>
        </w:numPr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color w:val="000000"/>
        </w:rPr>
      </w:pPr>
      <w:r w:rsidRPr="00415F1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Promote knowledge, skill and behavior change </w:t>
      </w:r>
      <w:proofErr w:type="gramStart"/>
      <w:r w:rsidRPr="00415F1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with regard to</w:t>
      </w:r>
      <w:proofErr w:type="gramEnd"/>
      <w:r w:rsidRPr="00415F1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 teen life planning.</w:t>
      </w:r>
    </w:p>
    <w:p w14:paraId="01C9A812" w14:textId="107A883D" w:rsidR="0038311C" w:rsidRDefault="004B6A40">
      <w:pPr>
        <w:widowControl/>
        <w:shd w:val="clear" w:color="auto" w:fill="FFFFFF"/>
        <w:spacing w:beforeAutospacing="1" w:after="160" w:afterAutospacing="1" w:line="259" w:lineRule="auto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B516F2">
        <w:rPr>
          <w:rFonts w:eastAsia="Times New Roman" w:cstheme="minorHAnsi"/>
          <w:bdr w:val="none" w:sz="0" w:space="0" w:color="auto" w:frame="1"/>
          <w:shd w:val="clear" w:color="auto" w:fill="FFFFFF"/>
        </w:rPr>
        <w:t>See</w:t>
      </w:r>
      <w:r w:rsidR="004072A2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the</w:t>
      </w:r>
      <w:r w:rsidRPr="00B516F2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</w:t>
      </w:r>
      <w:r w:rsidR="001278EC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Priority Matrix </w:t>
      </w:r>
      <w:r w:rsidRPr="00B516F2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document </w:t>
      </w:r>
      <w:r w:rsidR="004072A2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below </w:t>
      </w:r>
      <w:r w:rsidRPr="00B516F2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that was circulated </w:t>
      </w:r>
      <w:r w:rsidR="001278EC">
        <w:rPr>
          <w:rFonts w:eastAsia="Times New Roman" w:cstheme="minorHAnsi"/>
          <w:bdr w:val="none" w:sz="0" w:space="0" w:color="auto" w:frame="1"/>
          <w:shd w:val="clear" w:color="auto" w:fill="FFFFFF"/>
        </w:rPr>
        <w:t>during</w:t>
      </w:r>
      <w:r w:rsidRPr="00B516F2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the meeting. </w:t>
      </w:r>
    </w:p>
    <w:p w14:paraId="47C9440E" w14:textId="6CA2CAAB" w:rsidR="004072A2" w:rsidRPr="00B516F2" w:rsidRDefault="004072A2" w:rsidP="00B516F2">
      <w:pPr>
        <w:widowControl/>
        <w:shd w:val="clear" w:color="auto" w:fill="FFFFFF"/>
        <w:spacing w:beforeAutospacing="1" w:after="160" w:afterAutospacing="1" w:line="259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3C45FAFB" wp14:editId="1C83A87A">
            <wp:extent cx="5829484" cy="4490175"/>
            <wp:effectExtent l="0" t="0" r="0" b="5715"/>
            <wp:docPr id="16" name="Picture 16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diagram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60" cy="45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CF4F" w14:textId="765C8909" w:rsidR="00415F17" w:rsidRPr="004B6A40" w:rsidRDefault="004A2755" w:rsidP="004A2755">
      <w:pPr>
        <w:widowControl/>
        <w:spacing w:after="160" w:line="259" w:lineRule="auto"/>
        <w:contextualSpacing/>
      </w:pPr>
      <w:r w:rsidRPr="004B6A40">
        <w:lastRenderedPageBreak/>
        <w:t>The top three themes the group decided upon included:</w:t>
      </w:r>
    </w:p>
    <w:p w14:paraId="0D943874" w14:textId="121CD0D1" w:rsidR="007F5B54" w:rsidRDefault="007F5B54" w:rsidP="007F5B54">
      <w:pPr>
        <w:pStyle w:val="ListParagraph"/>
        <w:widowControl/>
        <w:numPr>
          <w:ilvl w:val="0"/>
          <w:numId w:val="39"/>
        </w:numPr>
        <w:spacing w:after="160" w:line="259" w:lineRule="auto"/>
      </w:pPr>
      <w:r>
        <w:t xml:space="preserve">Policy </w:t>
      </w:r>
      <w:proofErr w:type="gramStart"/>
      <w:r>
        <w:t>change</w:t>
      </w:r>
      <w:proofErr w:type="gramEnd"/>
    </w:p>
    <w:p w14:paraId="0A4680BA" w14:textId="77777777" w:rsidR="007F5B54" w:rsidRDefault="007F5B54" w:rsidP="007F5B54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Address mental </w:t>
      </w:r>
      <w:proofErr w:type="gramStart"/>
      <w:r>
        <w:t>health</w:t>
      </w:r>
      <w:proofErr w:type="gramEnd"/>
      <w:r>
        <w:t xml:space="preserve"> </w:t>
      </w:r>
    </w:p>
    <w:p w14:paraId="4DC51717" w14:textId="77777777" w:rsidR="007F5B54" w:rsidRDefault="007F5B54" w:rsidP="007F5B54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Need more OB-GYN provider community </w:t>
      </w:r>
      <w:proofErr w:type="gramStart"/>
      <w:r>
        <w:t>recruitment</w:t>
      </w:r>
      <w:proofErr w:type="gramEnd"/>
    </w:p>
    <w:p w14:paraId="1D13BE0D" w14:textId="77777777" w:rsidR="007F5B54" w:rsidRDefault="007F5B54" w:rsidP="007F5B54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>Ideas:</w:t>
      </w:r>
    </w:p>
    <w:p w14:paraId="196EB365" w14:textId="031227E6" w:rsidR="007F5B54" w:rsidRDefault="001278EC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Create a good</w:t>
      </w:r>
      <w:r w:rsidR="007F5B54">
        <w:t xml:space="preserve"> </w:t>
      </w:r>
      <w:r>
        <w:t>recruitment pl</w:t>
      </w:r>
      <w:r w:rsidR="007F5B54">
        <w:t>an</w:t>
      </w:r>
      <w:r>
        <w:t xml:space="preserve"> for underserved </w:t>
      </w:r>
      <w:proofErr w:type="gramStart"/>
      <w:r>
        <w:t>areas</w:t>
      </w:r>
      <w:proofErr w:type="gramEnd"/>
      <w:r>
        <w:t xml:space="preserve"> </w:t>
      </w:r>
    </w:p>
    <w:p w14:paraId="46E4E5C9" w14:textId="0856E79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Bring nurse midwives into the picture to offer some assistance</w:t>
      </w:r>
      <w:r w:rsidR="00330B2D">
        <w:t xml:space="preserve">; state loan repayment or national health service </w:t>
      </w:r>
      <w:r w:rsidR="0064108F">
        <w:t>corps</w:t>
      </w:r>
      <w:r w:rsidR="00330B2D">
        <w:t xml:space="preserve"> </w:t>
      </w:r>
      <w:proofErr w:type="gramStart"/>
      <w:r w:rsidR="00330B2D">
        <w:t>programs</w:t>
      </w:r>
      <w:proofErr w:type="gramEnd"/>
    </w:p>
    <w:p w14:paraId="56501D6B" w14:textId="7777777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Look into the </w:t>
      </w:r>
      <w:hyperlink r:id="rId13" w:history="1">
        <w:r w:rsidRPr="00A07B9B">
          <w:rPr>
            <w:rStyle w:val="Hyperlink"/>
          </w:rPr>
          <w:t>Women’s Health Caucus</w:t>
        </w:r>
      </w:hyperlink>
      <w:r>
        <w:t xml:space="preserve">, </w:t>
      </w:r>
      <w:hyperlink r:id="rId14" w:history="1">
        <w:r w:rsidRPr="00254B5A">
          <w:rPr>
            <w:rStyle w:val="Hyperlink"/>
          </w:rPr>
          <w:t>Delaware ACOG</w:t>
        </w:r>
      </w:hyperlink>
      <w:r>
        <w:t xml:space="preserve">, the </w:t>
      </w:r>
      <w:hyperlink r:id="rId15" w:history="1">
        <w:r w:rsidRPr="00254B5A">
          <w:rPr>
            <w:rStyle w:val="Hyperlink"/>
          </w:rPr>
          <w:t>Delaware Health Care Commission (DHCC)</w:t>
        </w:r>
      </w:hyperlink>
      <w:r>
        <w:t xml:space="preserve">, </w:t>
      </w:r>
      <w:hyperlink r:id="rId16" w:history="1">
        <w:r w:rsidRPr="00254B5A">
          <w:rPr>
            <w:rStyle w:val="Hyperlink"/>
          </w:rPr>
          <w:t>The Birth Center</w:t>
        </w:r>
      </w:hyperlink>
      <w:r>
        <w:t xml:space="preserve">, </w:t>
      </w:r>
      <w:hyperlink r:id="rId17" w:history="1">
        <w:r w:rsidRPr="00862391">
          <w:rPr>
            <w:rStyle w:val="Hyperlink"/>
          </w:rPr>
          <w:t>Association of Women’s Health, Obstetric and Neonatal Nurses (AWHONN)</w:t>
        </w:r>
      </w:hyperlink>
      <w:r>
        <w:t xml:space="preserve"> partnerships, and </w:t>
      </w:r>
      <w:hyperlink r:id="rId18" w:history="1">
        <w:r w:rsidRPr="00862391">
          <w:rPr>
            <w:rStyle w:val="Hyperlink"/>
          </w:rPr>
          <w:t>DMMA Accountable Care</w:t>
        </w:r>
      </w:hyperlink>
      <w:r>
        <w:t xml:space="preserve"> (ACOs)</w:t>
      </w:r>
    </w:p>
    <w:p w14:paraId="5A85840F" w14:textId="7777777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Connect with </w:t>
      </w:r>
      <w:proofErr w:type="gramStart"/>
      <w:r>
        <w:t>doulas</w:t>
      </w:r>
      <w:proofErr w:type="gramEnd"/>
      <w:r>
        <w:t xml:space="preserve"> </w:t>
      </w:r>
    </w:p>
    <w:p w14:paraId="4F282CC2" w14:textId="7777777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Managed Care Organizations (MCOs) could relay insurance coverage options during the Well Woman visits in preparation before baby </w:t>
      </w:r>
      <w:proofErr w:type="gramStart"/>
      <w:r>
        <w:t>arrives</w:t>
      </w:r>
      <w:proofErr w:type="gramEnd"/>
      <w:r>
        <w:t xml:space="preserve">  </w:t>
      </w:r>
    </w:p>
    <w:p w14:paraId="5349EB3D" w14:textId="729DC0EF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Get the </w:t>
      </w:r>
      <w:r w:rsidR="00562984">
        <w:t xml:space="preserve">HWHB Providers and </w:t>
      </w:r>
      <w:r>
        <w:t xml:space="preserve">Community Health Workers (CHWs) involved with the below messaging and education (stated in #3) during community </w:t>
      </w:r>
      <w:proofErr w:type="gramStart"/>
      <w:r>
        <w:t>events</w:t>
      </w:r>
      <w:proofErr w:type="gramEnd"/>
      <w:r>
        <w:t xml:space="preserve"> </w:t>
      </w:r>
    </w:p>
    <w:p w14:paraId="55D2580E" w14:textId="77777777" w:rsidR="007F5B54" w:rsidRDefault="007F5B54" w:rsidP="007F5B54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>Issues:</w:t>
      </w:r>
    </w:p>
    <w:p w14:paraId="0188E336" w14:textId="7B9E6B1D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Patients are not being seen during a certain timeframe to match their plan of </w:t>
      </w:r>
      <w:proofErr w:type="gramStart"/>
      <w:r>
        <w:t>care</w:t>
      </w:r>
      <w:proofErr w:type="gramEnd"/>
      <w:r>
        <w:t xml:space="preserve"> so clinics are losing patients </w:t>
      </w:r>
    </w:p>
    <w:p w14:paraId="07802948" w14:textId="1DD78E18" w:rsidR="00562984" w:rsidRDefault="0056298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Healthcare commission needs to change their </w:t>
      </w:r>
      <w:proofErr w:type="gramStart"/>
      <w:r>
        <w:t>policy</w:t>
      </w:r>
      <w:proofErr w:type="gramEnd"/>
      <w:r>
        <w:t xml:space="preserve"> </w:t>
      </w:r>
    </w:p>
    <w:p w14:paraId="7B814516" w14:textId="7777777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Malpractice in the OB-GYN field. Patients can still sue their Provider years after they deliver a baby (18+ years after delivery).</w:t>
      </w:r>
    </w:p>
    <w:p w14:paraId="29445F38" w14:textId="7777777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There’s no incentive to open new </w:t>
      </w:r>
      <w:proofErr w:type="gramStart"/>
      <w:r>
        <w:t>practices</w:t>
      </w:r>
      <w:proofErr w:type="gramEnd"/>
      <w:r>
        <w:t xml:space="preserve"> </w:t>
      </w:r>
    </w:p>
    <w:p w14:paraId="3F05C0E2" w14:textId="77777777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Complex cases cannot be seen by a midwife so the patient would have to be transferred to an OB-GYN in the </w:t>
      </w:r>
      <w:proofErr w:type="gramStart"/>
      <w:r>
        <w:t>end</w:t>
      </w:r>
      <w:proofErr w:type="gramEnd"/>
    </w:p>
    <w:p w14:paraId="7EFFF5CD" w14:textId="6258754A" w:rsidR="007F5B54" w:rsidRPr="007F5B54" w:rsidRDefault="007F5B54" w:rsidP="00B516F2">
      <w:pPr>
        <w:pStyle w:val="ListParagraph"/>
        <w:widowControl/>
        <w:numPr>
          <w:ilvl w:val="0"/>
          <w:numId w:val="39"/>
        </w:numPr>
        <w:spacing w:after="160" w:line="259" w:lineRule="auto"/>
        <w:rPr>
          <w:b/>
          <w:bCs/>
        </w:rPr>
      </w:pPr>
      <w:r w:rsidRPr="00315D19">
        <w:t>Address</w:t>
      </w:r>
      <w:r w:rsidRPr="007F5B54">
        <w:rPr>
          <w:b/>
          <w:bCs/>
        </w:rPr>
        <w:t xml:space="preserve"> </w:t>
      </w:r>
      <w:r w:rsidRPr="00315D19">
        <w:t>Fourth trimester care</w:t>
      </w:r>
      <w:r w:rsidRPr="007F5B54">
        <w:rPr>
          <w:b/>
          <w:bCs/>
        </w:rPr>
        <w:t xml:space="preserve"> </w:t>
      </w:r>
    </w:p>
    <w:p w14:paraId="3C85ADB0" w14:textId="2DDE47D7" w:rsidR="007F5B54" w:rsidRDefault="0064108F" w:rsidP="00B516F2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Promote evidence-based </w:t>
      </w:r>
      <w:hyperlink r:id="rId19" w:history="1">
        <w:r w:rsidR="007F5B54" w:rsidRPr="007F5B54">
          <w:rPr>
            <w:rStyle w:val="Hyperlink"/>
          </w:rPr>
          <w:t>Home Visiting</w:t>
        </w:r>
      </w:hyperlink>
      <w:r w:rsidR="007F5B54">
        <w:t xml:space="preserve"> </w:t>
      </w:r>
      <w:proofErr w:type="gramStart"/>
      <w:r w:rsidR="007F5B54">
        <w:t>services</w:t>
      </w:r>
      <w:proofErr w:type="gramEnd"/>
    </w:p>
    <w:p w14:paraId="6F650849" w14:textId="70594D11" w:rsidR="007F5B54" w:rsidRDefault="007F5B54" w:rsidP="007F5B54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In Pennsylvania, their HV program has a nurse that comes out every 3 months and visits the baby and mom to see if everything is okay which is covered by Medicaid. </w:t>
      </w:r>
    </w:p>
    <w:p w14:paraId="2CEE6725" w14:textId="6C88F122" w:rsidR="00015C95" w:rsidRDefault="00015C95" w:rsidP="00B516F2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Check in with mom after the delivery via HV services. Could be done through a telehealth visit. </w:t>
      </w:r>
    </w:p>
    <w:p w14:paraId="11FBC013" w14:textId="1655D9B8" w:rsidR="007F5B54" w:rsidRDefault="00015C95" w:rsidP="00B516F2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>Help establish a bridge/connection with mom and the PCP before baby arrives duri</w:t>
      </w:r>
      <w:r w:rsidR="007F5B54">
        <w:t>ng the 2</w:t>
      </w:r>
      <w:r w:rsidR="007F5B54" w:rsidRPr="00315D19">
        <w:rPr>
          <w:vertAlign w:val="superscript"/>
        </w:rPr>
        <w:t>nd</w:t>
      </w:r>
      <w:r w:rsidR="007F5B54">
        <w:t xml:space="preserve"> and 3</w:t>
      </w:r>
      <w:r w:rsidR="007F5B54" w:rsidRPr="00315D19">
        <w:rPr>
          <w:vertAlign w:val="superscript"/>
        </w:rPr>
        <w:t>rd</w:t>
      </w:r>
      <w:r w:rsidR="007F5B54">
        <w:t xml:space="preserve"> </w:t>
      </w:r>
      <w:proofErr w:type="gramStart"/>
      <w:r w:rsidR="007F5B54">
        <w:t>trimester</w:t>
      </w:r>
      <w:proofErr w:type="gramEnd"/>
      <w:r w:rsidR="007F5B54">
        <w:t xml:space="preserve"> </w:t>
      </w:r>
    </w:p>
    <w:p w14:paraId="20894499" w14:textId="1D9144DC" w:rsidR="00015C95" w:rsidRDefault="007F5B54" w:rsidP="00015C95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Work with Pediatric and OB-GYN providers to address this timeframe for mothers during their baby’s visits – could address mental health topics during these scheduled checkups for the </w:t>
      </w:r>
      <w:proofErr w:type="gramStart"/>
      <w:r>
        <w:t>mother</w:t>
      </w:r>
      <w:proofErr w:type="gramEnd"/>
      <w:r>
        <w:t xml:space="preserve"> </w:t>
      </w:r>
    </w:p>
    <w:p w14:paraId="690B6504" w14:textId="597BAD1C" w:rsidR="00015C95" w:rsidRDefault="00015C95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Emphasize the importance of the postpartum </w:t>
      </w:r>
      <w:proofErr w:type="gramStart"/>
      <w:r>
        <w:t>visit</w:t>
      </w:r>
      <w:proofErr w:type="gramEnd"/>
      <w:r>
        <w:t xml:space="preserve"> </w:t>
      </w:r>
    </w:p>
    <w:p w14:paraId="496AD061" w14:textId="490B0F7E" w:rsidR="00FC2503" w:rsidRDefault="00591B16" w:rsidP="00FC2503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Educate and promote Medicaid </w:t>
      </w:r>
      <w:proofErr w:type="gramStart"/>
      <w:r>
        <w:t>one year</w:t>
      </w:r>
      <w:proofErr w:type="gramEnd"/>
      <w:r>
        <w:t xml:space="preserve"> postpartum coverage </w:t>
      </w:r>
    </w:p>
    <w:p w14:paraId="541739A7" w14:textId="256E1AA2" w:rsidR="00591B16" w:rsidRDefault="00591B16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Safe infant sleep practices and messaging </w:t>
      </w:r>
      <w:r w:rsidR="005A5EFD">
        <w:t xml:space="preserve">based on AAP </w:t>
      </w:r>
      <w:proofErr w:type="gramStart"/>
      <w:r w:rsidR="005A5EFD">
        <w:t>guidelines</w:t>
      </w:r>
      <w:proofErr w:type="gramEnd"/>
    </w:p>
    <w:p w14:paraId="0C00777F" w14:textId="5472BF24" w:rsidR="001343CF" w:rsidRDefault="001343CF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Other wrap around support </w:t>
      </w:r>
    </w:p>
    <w:p w14:paraId="0A3DA4A0" w14:textId="3B13AF08" w:rsidR="00FC2503" w:rsidRDefault="00025C47" w:rsidP="00FC2503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Behavioral health support to women </w:t>
      </w:r>
    </w:p>
    <w:p w14:paraId="7D2EA48A" w14:textId="1B958299" w:rsidR="00FC2503" w:rsidRDefault="00FC2503" w:rsidP="00B516F2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lastRenderedPageBreak/>
        <w:t xml:space="preserve">Educate and promote the public and providers on Urgent Maternal Health Warning Signs </w:t>
      </w:r>
    </w:p>
    <w:p w14:paraId="40B7A624" w14:textId="5EC71E6D" w:rsidR="00CC503E" w:rsidRDefault="00AC551D" w:rsidP="00AC551D">
      <w:pPr>
        <w:pStyle w:val="ListParagraph"/>
        <w:widowControl/>
        <w:numPr>
          <w:ilvl w:val="0"/>
          <w:numId w:val="39"/>
        </w:numPr>
        <w:spacing w:after="160" w:line="259" w:lineRule="auto"/>
      </w:pPr>
      <w:r>
        <w:t xml:space="preserve">Teen Life Planning and Increase </w:t>
      </w:r>
      <w:r w:rsidR="004A2755" w:rsidRPr="00B516F2">
        <w:t xml:space="preserve">enrollment </w:t>
      </w:r>
      <w:r w:rsidR="00CC503E">
        <w:t xml:space="preserve">and engagement </w:t>
      </w:r>
      <w:r w:rsidR="009F0BC7">
        <w:t>with</w:t>
      </w:r>
      <w:r w:rsidR="00CC503E">
        <w:t xml:space="preserve"> reproductive health services and support through well woman care</w:t>
      </w:r>
      <w:r w:rsidR="007F5B54">
        <w:t>. This will be done by messaging.</w:t>
      </w:r>
    </w:p>
    <w:p w14:paraId="5A25FE02" w14:textId="58283C95" w:rsidR="004A2755" w:rsidRDefault="00CC503E" w:rsidP="00CC503E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Focus on the </w:t>
      </w:r>
      <w:proofErr w:type="gramStart"/>
      <w:r>
        <w:t>15-25 year old</w:t>
      </w:r>
      <w:proofErr w:type="gramEnd"/>
      <w:r>
        <w:t xml:space="preserve"> age range. Could use Teen Life Planning to reach this population as an example resource we could tap into. </w:t>
      </w:r>
    </w:p>
    <w:p w14:paraId="1AA8F4CD" w14:textId="097DCBCD" w:rsidR="00562984" w:rsidRDefault="00562984" w:rsidP="00B516F2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Need to go back to the community and ask if this messaging is still </w:t>
      </w:r>
      <w:proofErr w:type="gramStart"/>
      <w:r>
        <w:t>relevant</w:t>
      </w:r>
      <w:proofErr w:type="gramEnd"/>
      <w:r>
        <w:t xml:space="preserve"> </w:t>
      </w:r>
    </w:p>
    <w:p w14:paraId="6283D40F" w14:textId="0B9681C5" w:rsidR="00B06989" w:rsidRDefault="00B06989" w:rsidP="00B06989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>Utilize Man Up Plan Up</w:t>
      </w:r>
      <w:r w:rsidR="00AC551D">
        <w:t xml:space="preserve"> campaign and </w:t>
      </w:r>
      <w:proofErr w:type="gramStart"/>
      <w:r w:rsidR="00AC551D">
        <w:t>messaging</w:t>
      </w:r>
      <w:proofErr w:type="gramEnd"/>
      <w:r w:rsidR="00AC551D">
        <w:t xml:space="preserve"> </w:t>
      </w:r>
    </w:p>
    <w:p w14:paraId="52EDEFFA" w14:textId="3901F2D5" w:rsidR="00B06989" w:rsidRDefault="003679F5" w:rsidP="00B06989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Utilize </w:t>
      </w:r>
      <w:hyperlink r:id="rId20" w:history="1">
        <w:r w:rsidR="00B06989" w:rsidRPr="00AC551D">
          <w:rPr>
            <w:rStyle w:val="Hyperlink"/>
          </w:rPr>
          <w:t>Teen Life Planning</w:t>
        </w:r>
        <w:r w:rsidR="00AC551D" w:rsidRPr="00AC551D">
          <w:rPr>
            <w:rStyle w:val="Hyperlink"/>
          </w:rPr>
          <w:t xml:space="preserve"> tools</w:t>
        </w:r>
      </w:hyperlink>
    </w:p>
    <w:p w14:paraId="17A0BC7B" w14:textId="51A29F0A" w:rsidR="00B06989" w:rsidRDefault="00B06989" w:rsidP="00B06989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Include sexual education and reproductive health messaging in schools so adolescents have a clear understanding of what to expect and wh</w:t>
      </w:r>
      <w:r w:rsidR="00F47FC7">
        <w:t>en it</w:t>
      </w:r>
      <w:r>
        <w:t xml:space="preserve"> will happen.</w:t>
      </w:r>
    </w:p>
    <w:p w14:paraId="4A25F142" w14:textId="0EAC58ED" w:rsidR="007B30FD" w:rsidRDefault="00B06989" w:rsidP="00A17E23">
      <w:pPr>
        <w:pStyle w:val="ListParagraph"/>
        <w:widowControl/>
        <w:numPr>
          <w:ilvl w:val="3"/>
          <w:numId w:val="39"/>
        </w:numPr>
        <w:spacing w:after="160" w:line="259" w:lineRule="auto"/>
      </w:pPr>
      <w:r>
        <w:t xml:space="preserve">Don’t forget about </w:t>
      </w:r>
      <w:r w:rsidR="007B30FD">
        <w:t xml:space="preserve">sharing </w:t>
      </w:r>
      <w:r>
        <w:t xml:space="preserve">the dangers and risks associated with </w:t>
      </w:r>
      <w:r w:rsidR="007B30FD">
        <w:t xml:space="preserve">the </w:t>
      </w:r>
      <w:r>
        <w:t xml:space="preserve">LGBTQ+ </w:t>
      </w:r>
      <w:r w:rsidR="00562984">
        <w:t xml:space="preserve">community about sex </w:t>
      </w:r>
      <w:proofErr w:type="gramStart"/>
      <w:r w:rsidR="00562984">
        <w:t>education</w:t>
      </w:r>
      <w:proofErr w:type="gramEnd"/>
    </w:p>
    <w:p w14:paraId="156B84E0" w14:textId="555F62F8" w:rsidR="00F47FC7" w:rsidRDefault="00F47FC7" w:rsidP="00254B5A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Could </w:t>
      </w:r>
      <w:r w:rsidR="00AC551D">
        <w:t xml:space="preserve">maximize enrollment into </w:t>
      </w:r>
      <w:r>
        <w:t>HWHBs 3.0</w:t>
      </w:r>
    </w:p>
    <w:p w14:paraId="5B790A28" w14:textId="460A4426" w:rsidR="001922CA" w:rsidRDefault="001922CA" w:rsidP="001922CA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Provide education about premature babies, don’t forget to include Sussex County with </w:t>
      </w:r>
      <w:proofErr w:type="gramStart"/>
      <w:r>
        <w:t>messaging</w:t>
      </w:r>
      <w:proofErr w:type="gramEnd"/>
      <w:r>
        <w:t xml:space="preserve">  </w:t>
      </w:r>
    </w:p>
    <w:p w14:paraId="0719845E" w14:textId="79E1835A" w:rsidR="00254B5A" w:rsidRDefault="00254B5A" w:rsidP="00254B5A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 xml:space="preserve">Include perinatal </w:t>
      </w:r>
      <w:proofErr w:type="gramStart"/>
      <w:r>
        <w:t>education</w:t>
      </w:r>
      <w:proofErr w:type="gramEnd"/>
      <w:r>
        <w:t xml:space="preserve"> </w:t>
      </w:r>
    </w:p>
    <w:p w14:paraId="4170B2BB" w14:textId="386FE070" w:rsidR="00F47FC7" w:rsidRDefault="00F47FC7" w:rsidP="00F47FC7">
      <w:pPr>
        <w:pStyle w:val="ListParagraph"/>
        <w:widowControl/>
        <w:numPr>
          <w:ilvl w:val="1"/>
          <w:numId w:val="39"/>
        </w:numPr>
        <w:spacing w:after="160" w:line="259" w:lineRule="auto"/>
      </w:pPr>
      <w:r>
        <w:t>Provide education about preventive measures such as:</w:t>
      </w:r>
    </w:p>
    <w:p w14:paraId="3701FC29" w14:textId="39B7923E" w:rsidR="00F47FC7" w:rsidRDefault="00F47FC7" w:rsidP="00F47FC7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COPD</w:t>
      </w:r>
    </w:p>
    <w:p w14:paraId="5272327C" w14:textId="04073C64" w:rsidR="00F47FC7" w:rsidRDefault="00F47FC7" w:rsidP="00F47FC7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High blood pressure</w:t>
      </w:r>
    </w:p>
    <w:p w14:paraId="24A48971" w14:textId="372A4F5C" w:rsidR="00F47FC7" w:rsidRDefault="00F47FC7" w:rsidP="00F47FC7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Diabetes </w:t>
      </w:r>
    </w:p>
    <w:p w14:paraId="6D335A88" w14:textId="0E323801" w:rsidR="00F47FC7" w:rsidRDefault="00F47FC7" w:rsidP="00F47FC7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Obesity </w:t>
      </w:r>
    </w:p>
    <w:p w14:paraId="379B3044" w14:textId="74EEC288" w:rsidR="00F47FC7" w:rsidRDefault="00F47FC7" w:rsidP="00F47FC7">
      <w:pPr>
        <w:pStyle w:val="ListParagraph"/>
        <w:widowControl/>
        <w:numPr>
          <w:ilvl w:val="3"/>
          <w:numId w:val="39"/>
        </w:numPr>
        <w:spacing w:after="160" w:line="259" w:lineRule="auto"/>
      </w:pPr>
      <w:r>
        <w:t xml:space="preserve">How the above affect wounds and infections </w:t>
      </w:r>
    </w:p>
    <w:p w14:paraId="06A9C762" w14:textId="43D0094E" w:rsidR="00F47FC7" w:rsidRDefault="00F47FC7" w:rsidP="00F47FC7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Substance use disorders (SUDs) </w:t>
      </w:r>
      <w:r>
        <w:tab/>
      </w:r>
    </w:p>
    <w:p w14:paraId="1F01C357" w14:textId="18F222F6" w:rsidR="00F47FC7" w:rsidRDefault="00F47FC7" w:rsidP="00F47FC7">
      <w:pPr>
        <w:pStyle w:val="ListParagraph"/>
        <w:widowControl/>
        <w:numPr>
          <w:ilvl w:val="3"/>
          <w:numId w:val="39"/>
        </w:numPr>
        <w:spacing w:after="160" w:line="259" w:lineRule="auto"/>
      </w:pPr>
      <w:r>
        <w:t xml:space="preserve">This is a modifiable SDOH but very difficult to </w:t>
      </w:r>
      <w:proofErr w:type="gramStart"/>
      <w:r>
        <w:t>address</w:t>
      </w:r>
      <w:proofErr w:type="gramEnd"/>
      <w:r>
        <w:t xml:space="preserve"> </w:t>
      </w:r>
    </w:p>
    <w:p w14:paraId="1C33F962" w14:textId="2D0B8B3A" w:rsidR="00562984" w:rsidRDefault="00562984" w:rsidP="00B516F2">
      <w:pPr>
        <w:pStyle w:val="ListParagraph"/>
        <w:widowControl/>
        <w:numPr>
          <w:ilvl w:val="4"/>
          <w:numId w:val="39"/>
        </w:numPr>
        <w:spacing w:after="160" w:line="259" w:lineRule="auto"/>
      </w:pPr>
      <w:r>
        <w:t xml:space="preserve">Could we pick at the modifiable SDOH to improve other health outcomes? </w:t>
      </w:r>
    </w:p>
    <w:p w14:paraId="12B64B0C" w14:textId="0E90F6B8" w:rsidR="00F47FC7" w:rsidRDefault="00F47FC7" w:rsidP="00F47FC7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>Hospital level at the MCH level</w:t>
      </w:r>
    </w:p>
    <w:p w14:paraId="6A55B879" w14:textId="38DA1654" w:rsidR="00F47FC7" w:rsidRDefault="00F47FC7" w:rsidP="00B516F2">
      <w:pPr>
        <w:pStyle w:val="ListParagraph"/>
        <w:widowControl/>
        <w:numPr>
          <w:ilvl w:val="2"/>
          <w:numId w:val="39"/>
        </w:numPr>
        <w:spacing w:after="160" w:line="259" w:lineRule="auto"/>
      </w:pPr>
      <w:r>
        <w:t xml:space="preserve">Readmission rates </w:t>
      </w:r>
    </w:p>
    <w:p w14:paraId="7BD3280C" w14:textId="77777777" w:rsidR="007B30FD" w:rsidRDefault="007B30FD" w:rsidP="007B30FD">
      <w:pPr>
        <w:widowControl/>
        <w:spacing w:after="160" w:line="259" w:lineRule="auto"/>
        <w:rPr>
          <w:b/>
          <w:bCs/>
        </w:rPr>
      </w:pPr>
    </w:p>
    <w:p w14:paraId="22A9F12D" w14:textId="72E8DDA4" w:rsidR="00415F17" w:rsidRPr="00415F17" w:rsidRDefault="00415F17" w:rsidP="007B30FD">
      <w:pPr>
        <w:widowControl/>
        <w:spacing w:after="160" w:line="259" w:lineRule="auto"/>
      </w:pPr>
      <w:r w:rsidRPr="007B30FD">
        <w:rPr>
          <w:b/>
          <w:bCs/>
        </w:rPr>
        <w:t>Goal for the next meeting:</w:t>
      </w:r>
      <w:r w:rsidRPr="00415F17">
        <w:t xml:space="preserve"> </w:t>
      </w:r>
      <w:r w:rsidR="00562984">
        <w:t xml:space="preserve">Look at the low impact and low effort category – “momentum Builders”. Look at the HWHB providers and see which benchmarks could be improved. </w:t>
      </w:r>
      <w:proofErr w:type="gramStart"/>
      <w:r w:rsidR="00E1021B">
        <w:t>Hone in on</w:t>
      </w:r>
      <w:proofErr w:type="gramEnd"/>
      <w:r w:rsidR="00E1021B">
        <w:t xml:space="preserve"> one theme and priority from the above choices that resonated with </w:t>
      </w:r>
      <w:r w:rsidR="00922CC6">
        <w:t>the committee and align with the DHMIC Strategic Plan.</w:t>
      </w:r>
      <w:r w:rsidR="00E1021B">
        <w:t xml:space="preserve"> From this, we’ll discuss some strategies that would be impactful. </w:t>
      </w:r>
    </w:p>
    <w:p w14:paraId="68AF4DF2" w14:textId="1CA27C87" w:rsidR="004C34EB" w:rsidRDefault="004C34EB" w:rsidP="004C34EB">
      <w:pPr>
        <w:widowControl/>
        <w:spacing w:after="160" w:line="259" w:lineRule="auto"/>
      </w:pPr>
    </w:p>
    <w:p w14:paraId="0343E1F8" w14:textId="77777777" w:rsidR="0061229E" w:rsidRDefault="00DA277E" w:rsidP="00DA277E">
      <w:pPr>
        <w:pStyle w:val="ListParagraph"/>
        <w:ind w:left="-90"/>
        <w:rPr>
          <w:rFonts w:ascii="Arial" w:hAnsi="Arial" w:cs="Arial"/>
          <w:b/>
          <w:bCs/>
          <w:color w:val="002060"/>
        </w:rPr>
      </w:pPr>
      <w:r w:rsidRPr="00DA277E">
        <w:rPr>
          <w:rFonts w:ascii="Arial" w:hAnsi="Arial" w:cs="Arial"/>
          <w:b/>
          <w:bCs/>
          <w:color w:val="002060"/>
        </w:rPr>
        <w:t>Announcements</w:t>
      </w:r>
      <w:r w:rsidR="0061229E">
        <w:rPr>
          <w:rFonts w:ascii="Arial" w:hAnsi="Arial" w:cs="Arial"/>
          <w:b/>
          <w:bCs/>
          <w:color w:val="002060"/>
        </w:rPr>
        <w:t>:</w:t>
      </w:r>
    </w:p>
    <w:p w14:paraId="5E409A1E" w14:textId="77777777" w:rsidR="0095563B" w:rsidRDefault="0095563B" w:rsidP="00DA277E">
      <w:pPr>
        <w:pStyle w:val="ListParagraph"/>
        <w:ind w:left="-90"/>
        <w:rPr>
          <w:rFonts w:ascii="Arial" w:hAnsi="Arial" w:cs="Arial"/>
          <w:b/>
          <w:bCs/>
          <w:color w:val="002060"/>
        </w:rPr>
      </w:pPr>
    </w:p>
    <w:p w14:paraId="6ECD4D0D" w14:textId="6DC00B55" w:rsidR="00562984" w:rsidRDefault="00562984" w:rsidP="00415F17">
      <w:pPr>
        <w:widowControl/>
        <w:numPr>
          <w:ilvl w:val="0"/>
          <w:numId w:val="31"/>
        </w:numPr>
        <w:spacing w:after="160" w:line="259" w:lineRule="auto"/>
        <w:contextualSpacing/>
      </w:pPr>
      <w:r>
        <w:t>September 20</w:t>
      </w:r>
      <w:r w:rsidRPr="00B516F2">
        <w:rPr>
          <w:vertAlign w:val="superscript"/>
        </w:rPr>
        <w:t>th</w:t>
      </w:r>
      <w:r>
        <w:t xml:space="preserve">, there is a Community Action Team </w:t>
      </w:r>
    </w:p>
    <w:p w14:paraId="224CFD0F" w14:textId="796690C8" w:rsidR="00415F17" w:rsidRPr="00781AFF" w:rsidRDefault="001922CA" w:rsidP="00415F17">
      <w:pPr>
        <w:widowControl/>
        <w:numPr>
          <w:ilvl w:val="0"/>
          <w:numId w:val="31"/>
        </w:numPr>
        <w:spacing w:after="160" w:line="259" w:lineRule="auto"/>
        <w:contextualSpacing/>
      </w:pPr>
      <w:r>
        <w:t>LaToya</w:t>
      </w:r>
      <w:r w:rsidRPr="001922CA">
        <w:t xml:space="preserve"> Brathwaite-Washington</w:t>
      </w:r>
      <w:r>
        <w:t xml:space="preserve"> shared an upcoming event “Say Her Name: Maternal Mortality </w:t>
      </w:r>
      <w:proofErr w:type="spellStart"/>
      <w:r>
        <w:t>Awanress</w:t>
      </w:r>
      <w:proofErr w:type="spellEnd"/>
      <w:r>
        <w:t xml:space="preserve"> 5K and Fair” event: </w:t>
      </w:r>
      <w:hyperlink r:id="rId21" w:history="1">
        <w:r w:rsidRPr="00F7251E">
          <w:rPr>
            <w:rStyle w:val="Hyperlink"/>
          </w:rPr>
          <w:t>https://www.instagram.com/p/Cw8xl_oN_s3/</w:t>
        </w:r>
      </w:hyperlink>
      <w:r>
        <w:t xml:space="preserve"> which is scheduled on October 29</w:t>
      </w:r>
      <w:r w:rsidRPr="00B516F2">
        <w:rPr>
          <w:vertAlign w:val="superscript"/>
        </w:rPr>
        <w:t>th</w:t>
      </w:r>
      <w:r>
        <w:t xml:space="preserve">, 2023. </w:t>
      </w:r>
    </w:p>
    <w:p w14:paraId="1FF34F2B" w14:textId="77777777" w:rsidR="0059239E" w:rsidRDefault="0059239E" w:rsidP="00AA7E8E">
      <w:pPr>
        <w:spacing w:line="240" w:lineRule="exact"/>
        <w:rPr>
          <w:b/>
          <w:bCs/>
        </w:rPr>
      </w:pPr>
    </w:p>
    <w:p w14:paraId="5430E7AE" w14:textId="0F913A7A" w:rsidR="00901C50" w:rsidRDefault="00901C50" w:rsidP="00901C50">
      <w:pPr>
        <w:pStyle w:val="ListParagraph"/>
        <w:ind w:left="-90"/>
        <w:rPr>
          <w:rFonts w:ascii="Arial" w:hAnsi="Arial" w:cs="Arial"/>
          <w:b/>
          <w:bCs/>
          <w:color w:val="002060"/>
        </w:rPr>
      </w:pPr>
      <w:r w:rsidRPr="00DA277E">
        <w:rPr>
          <w:rFonts w:ascii="Arial" w:hAnsi="Arial" w:cs="Arial"/>
          <w:b/>
          <w:bCs/>
          <w:color w:val="002060"/>
        </w:rPr>
        <w:t>Adjournment</w:t>
      </w:r>
      <w:r>
        <w:rPr>
          <w:rFonts w:ascii="Arial" w:hAnsi="Arial" w:cs="Arial"/>
          <w:b/>
          <w:bCs/>
          <w:color w:val="002060"/>
        </w:rPr>
        <w:t xml:space="preserve">: </w:t>
      </w:r>
      <w:r w:rsidR="00701246">
        <w:rPr>
          <w:rFonts w:ascii="Arial" w:hAnsi="Arial" w:cs="Arial"/>
          <w:b/>
          <w:bCs/>
          <w:color w:val="002060"/>
        </w:rPr>
        <w:t>10:1</w:t>
      </w:r>
      <w:r w:rsidR="00415F17">
        <w:rPr>
          <w:rFonts w:ascii="Arial" w:hAnsi="Arial" w:cs="Arial"/>
          <w:b/>
          <w:bCs/>
          <w:color w:val="002060"/>
        </w:rPr>
        <w:t>5</w:t>
      </w:r>
      <w:r w:rsidR="00701246">
        <w:rPr>
          <w:rFonts w:ascii="Arial" w:hAnsi="Arial" w:cs="Arial"/>
          <w:b/>
          <w:bCs/>
          <w:color w:val="002060"/>
        </w:rPr>
        <w:t>am</w:t>
      </w:r>
    </w:p>
    <w:p w14:paraId="6BF5C8F0" w14:textId="63673374" w:rsidR="0000066C" w:rsidRPr="00B516F2" w:rsidRDefault="0000066C" w:rsidP="00901C50">
      <w:pPr>
        <w:pStyle w:val="ListParagraph"/>
        <w:ind w:left="-90"/>
        <w:rPr>
          <w:rFonts w:cstheme="minorHAnsi"/>
          <w:color w:val="002060"/>
        </w:rPr>
      </w:pPr>
    </w:p>
    <w:p w14:paraId="092DD976" w14:textId="09624828" w:rsidR="0000066C" w:rsidRDefault="0000066C" w:rsidP="00901C50">
      <w:pPr>
        <w:pStyle w:val="ListParagraph"/>
        <w:ind w:left="-90"/>
        <w:rPr>
          <w:rFonts w:cstheme="minorHAnsi"/>
        </w:rPr>
      </w:pPr>
      <w:r w:rsidRPr="00B516F2">
        <w:rPr>
          <w:rFonts w:cstheme="minorHAnsi"/>
        </w:rPr>
        <w:t>Next WW/BMH Combined Meeting will be held on Thursday, November 30</w:t>
      </w:r>
      <w:r w:rsidRPr="00B516F2">
        <w:rPr>
          <w:rFonts w:cstheme="minorHAnsi"/>
          <w:vertAlign w:val="superscript"/>
        </w:rPr>
        <w:t>th</w:t>
      </w:r>
      <w:r w:rsidRPr="00B516F2">
        <w:rPr>
          <w:rFonts w:cstheme="minorHAnsi"/>
        </w:rPr>
        <w:t>, 2023.</w:t>
      </w:r>
    </w:p>
    <w:p w14:paraId="1A76D750" w14:textId="77777777" w:rsidR="001F4342" w:rsidRPr="00B516F2" w:rsidRDefault="001F4342" w:rsidP="00901C50">
      <w:pPr>
        <w:pStyle w:val="ListParagraph"/>
        <w:ind w:left="-90"/>
        <w:rPr>
          <w:rFonts w:cstheme="minorHAnsi"/>
        </w:rPr>
      </w:pPr>
    </w:p>
    <w:p w14:paraId="5095B6C3" w14:textId="77777777" w:rsidR="0052717F" w:rsidRPr="005657BB" w:rsidRDefault="00901C50" w:rsidP="005657BB">
      <w:pPr>
        <w:spacing w:line="240" w:lineRule="exact"/>
        <w:ind w:hanging="90"/>
      </w:pPr>
      <w:r w:rsidRPr="00502957">
        <w:rPr>
          <w:rFonts w:ascii="Arial" w:eastAsia="Times New Roman" w:hAnsi="Arial" w:cs="Arial"/>
          <w:b/>
          <w:bCs/>
          <w:color w:val="002060"/>
        </w:rPr>
        <w:t>Other Business</w:t>
      </w:r>
      <w:r w:rsidR="00841BD7">
        <w:rPr>
          <w:rFonts w:ascii="Arial" w:eastAsia="Times New Roman" w:hAnsi="Arial" w:cs="Arial"/>
          <w:b/>
          <w:bCs/>
          <w:color w:val="002060"/>
        </w:rPr>
        <w:t xml:space="preserve">: </w:t>
      </w:r>
    </w:p>
    <w:sectPr w:rsidR="0052717F" w:rsidRPr="0056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7AB1" w14:textId="77777777" w:rsidR="00AF3CAC" w:rsidRDefault="00AF3CAC" w:rsidP="008F18BE">
      <w:r>
        <w:separator/>
      </w:r>
    </w:p>
  </w:endnote>
  <w:endnote w:type="continuationSeparator" w:id="0">
    <w:p w14:paraId="67D2CC0E" w14:textId="77777777" w:rsidR="00AF3CAC" w:rsidRDefault="00AF3CAC" w:rsidP="008F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F85D" w14:textId="77777777" w:rsidR="00AF3CAC" w:rsidRDefault="00AF3CAC" w:rsidP="008F18BE">
      <w:r>
        <w:separator/>
      </w:r>
    </w:p>
  </w:footnote>
  <w:footnote w:type="continuationSeparator" w:id="0">
    <w:p w14:paraId="369E2445" w14:textId="77777777" w:rsidR="00AF3CAC" w:rsidRDefault="00AF3CAC" w:rsidP="008F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9A"/>
    <w:multiLevelType w:val="hybridMultilevel"/>
    <w:tmpl w:val="1AC8B430"/>
    <w:lvl w:ilvl="0" w:tplc="DD22EC9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CE4"/>
    <w:multiLevelType w:val="hybridMultilevel"/>
    <w:tmpl w:val="65C4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F5722"/>
    <w:multiLevelType w:val="hybridMultilevel"/>
    <w:tmpl w:val="E854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84F"/>
    <w:multiLevelType w:val="hybridMultilevel"/>
    <w:tmpl w:val="1798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2D8"/>
    <w:multiLevelType w:val="hybridMultilevel"/>
    <w:tmpl w:val="4C12A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571DD"/>
    <w:multiLevelType w:val="hybridMultilevel"/>
    <w:tmpl w:val="DE784E8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0036EA1"/>
    <w:multiLevelType w:val="multilevel"/>
    <w:tmpl w:val="C384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DC01C5"/>
    <w:multiLevelType w:val="hybridMultilevel"/>
    <w:tmpl w:val="5B2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B22BF"/>
    <w:multiLevelType w:val="hybridMultilevel"/>
    <w:tmpl w:val="44A6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3FD2"/>
    <w:multiLevelType w:val="hybridMultilevel"/>
    <w:tmpl w:val="1B6A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D01AB"/>
    <w:multiLevelType w:val="hybridMultilevel"/>
    <w:tmpl w:val="674EBC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1C6577C"/>
    <w:multiLevelType w:val="hybridMultilevel"/>
    <w:tmpl w:val="963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27D"/>
    <w:multiLevelType w:val="multilevel"/>
    <w:tmpl w:val="2D6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AC6DD0"/>
    <w:multiLevelType w:val="hybridMultilevel"/>
    <w:tmpl w:val="0D4E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E0AC7"/>
    <w:multiLevelType w:val="hybridMultilevel"/>
    <w:tmpl w:val="6E1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62007"/>
    <w:multiLevelType w:val="multilevel"/>
    <w:tmpl w:val="9C001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27761"/>
    <w:multiLevelType w:val="multilevel"/>
    <w:tmpl w:val="32A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80460"/>
    <w:multiLevelType w:val="hybridMultilevel"/>
    <w:tmpl w:val="21E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46A54"/>
    <w:multiLevelType w:val="hybridMultilevel"/>
    <w:tmpl w:val="A96A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365BA"/>
    <w:multiLevelType w:val="hybridMultilevel"/>
    <w:tmpl w:val="9DFC5DD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B9975BF"/>
    <w:multiLevelType w:val="hybridMultilevel"/>
    <w:tmpl w:val="91DAD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364F1B"/>
    <w:multiLevelType w:val="hybridMultilevel"/>
    <w:tmpl w:val="E4F6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D35170"/>
    <w:multiLevelType w:val="hybridMultilevel"/>
    <w:tmpl w:val="E61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6152"/>
    <w:multiLevelType w:val="hybridMultilevel"/>
    <w:tmpl w:val="BDCE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135C"/>
    <w:multiLevelType w:val="multilevel"/>
    <w:tmpl w:val="E8B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FA3777"/>
    <w:multiLevelType w:val="hybridMultilevel"/>
    <w:tmpl w:val="F7FAD4C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9D046B8"/>
    <w:multiLevelType w:val="multilevel"/>
    <w:tmpl w:val="69CA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D65974"/>
    <w:multiLevelType w:val="hybridMultilevel"/>
    <w:tmpl w:val="A456E9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E970F7C"/>
    <w:multiLevelType w:val="hybridMultilevel"/>
    <w:tmpl w:val="A06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64AB2"/>
    <w:multiLevelType w:val="hybridMultilevel"/>
    <w:tmpl w:val="925682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3910BC9"/>
    <w:multiLevelType w:val="hybridMultilevel"/>
    <w:tmpl w:val="8660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41A87"/>
    <w:multiLevelType w:val="multilevel"/>
    <w:tmpl w:val="37645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80DE1"/>
    <w:multiLevelType w:val="hybridMultilevel"/>
    <w:tmpl w:val="38101880"/>
    <w:lvl w:ilvl="0" w:tplc="54501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69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A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1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6A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E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5D6F88"/>
    <w:multiLevelType w:val="hybridMultilevel"/>
    <w:tmpl w:val="F03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D726B"/>
    <w:multiLevelType w:val="multilevel"/>
    <w:tmpl w:val="997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A872EF"/>
    <w:multiLevelType w:val="hybridMultilevel"/>
    <w:tmpl w:val="27D0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078ED"/>
    <w:multiLevelType w:val="multilevel"/>
    <w:tmpl w:val="37645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7F7C50"/>
    <w:multiLevelType w:val="hybridMultilevel"/>
    <w:tmpl w:val="F47A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211C7"/>
    <w:multiLevelType w:val="hybridMultilevel"/>
    <w:tmpl w:val="23B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84D22"/>
    <w:multiLevelType w:val="multilevel"/>
    <w:tmpl w:val="37645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773484">
    <w:abstractNumId w:val="20"/>
  </w:num>
  <w:num w:numId="2" w16cid:durableId="1599678906">
    <w:abstractNumId w:val="17"/>
  </w:num>
  <w:num w:numId="3" w16cid:durableId="1856572399">
    <w:abstractNumId w:val="1"/>
  </w:num>
  <w:num w:numId="4" w16cid:durableId="472142246">
    <w:abstractNumId w:val="30"/>
  </w:num>
  <w:num w:numId="5" w16cid:durableId="983851706">
    <w:abstractNumId w:val="35"/>
  </w:num>
  <w:num w:numId="6" w16cid:durableId="701780410">
    <w:abstractNumId w:val="13"/>
  </w:num>
  <w:num w:numId="7" w16cid:durableId="877205547">
    <w:abstractNumId w:val="4"/>
  </w:num>
  <w:num w:numId="8" w16cid:durableId="1593127503">
    <w:abstractNumId w:val="9"/>
  </w:num>
  <w:num w:numId="9" w16cid:durableId="1238515054">
    <w:abstractNumId w:val="33"/>
  </w:num>
  <w:num w:numId="10" w16cid:durableId="1956328636">
    <w:abstractNumId w:val="29"/>
  </w:num>
  <w:num w:numId="11" w16cid:durableId="607858576">
    <w:abstractNumId w:val="26"/>
  </w:num>
  <w:num w:numId="12" w16cid:durableId="979502355">
    <w:abstractNumId w:val="37"/>
  </w:num>
  <w:num w:numId="13" w16cid:durableId="448816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427033">
    <w:abstractNumId w:val="11"/>
  </w:num>
  <w:num w:numId="15" w16cid:durableId="675687598">
    <w:abstractNumId w:val="27"/>
  </w:num>
  <w:num w:numId="16" w16cid:durableId="367485856">
    <w:abstractNumId w:val="5"/>
  </w:num>
  <w:num w:numId="17" w16cid:durableId="335815694">
    <w:abstractNumId w:val="23"/>
  </w:num>
  <w:num w:numId="18" w16cid:durableId="2075470556">
    <w:abstractNumId w:val="14"/>
  </w:num>
  <w:num w:numId="19" w16cid:durableId="472334798">
    <w:abstractNumId w:val="38"/>
  </w:num>
  <w:num w:numId="20" w16cid:durableId="1782334844">
    <w:abstractNumId w:val="10"/>
  </w:num>
  <w:num w:numId="21" w16cid:durableId="2019648918">
    <w:abstractNumId w:val="32"/>
  </w:num>
  <w:num w:numId="22" w16cid:durableId="1941840125">
    <w:abstractNumId w:val="36"/>
  </w:num>
  <w:num w:numId="23" w16cid:durableId="1073891816">
    <w:abstractNumId w:val="31"/>
  </w:num>
  <w:num w:numId="24" w16cid:durableId="1120763261">
    <w:abstractNumId w:val="15"/>
  </w:num>
  <w:num w:numId="25" w16cid:durableId="1049306740">
    <w:abstractNumId w:val="0"/>
  </w:num>
  <w:num w:numId="26" w16cid:durableId="1051078342">
    <w:abstractNumId w:val="21"/>
  </w:num>
  <w:num w:numId="27" w16cid:durableId="72968455">
    <w:abstractNumId w:val="34"/>
  </w:num>
  <w:num w:numId="28" w16cid:durableId="1763796744">
    <w:abstractNumId w:val="24"/>
  </w:num>
  <w:num w:numId="29" w16cid:durableId="2139057928">
    <w:abstractNumId w:val="12"/>
  </w:num>
  <w:num w:numId="30" w16cid:durableId="1398358684">
    <w:abstractNumId w:val="6"/>
  </w:num>
  <w:num w:numId="31" w16cid:durableId="1180050490">
    <w:abstractNumId w:val="7"/>
  </w:num>
  <w:num w:numId="32" w16cid:durableId="2103913235">
    <w:abstractNumId w:val="8"/>
  </w:num>
  <w:num w:numId="33" w16cid:durableId="1381515870">
    <w:abstractNumId w:val="22"/>
  </w:num>
  <w:num w:numId="34" w16cid:durableId="1144084503">
    <w:abstractNumId w:val="16"/>
  </w:num>
  <w:num w:numId="35" w16cid:durableId="1042821960">
    <w:abstractNumId w:val="25"/>
  </w:num>
  <w:num w:numId="36" w16cid:durableId="450826927">
    <w:abstractNumId w:val="28"/>
  </w:num>
  <w:num w:numId="37" w16cid:durableId="516892552">
    <w:abstractNumId w:val="3"/>
  </w:num>
  <w:num w:numId="38" w16cid:durableId="703100304">
    <w:abstractNumId w:val="2"/>
  </w:num>
  <w:num w:numId="39" w16cid:durableId="1263413418">
    <w:abstractNumId w:val="18"/>
  </w:num>
  <w:num w:numId="40" w16cid:durableId="14920235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95"/>
    <w:rsid w:val="0000066C"/>
    <w:rsid w:val="000013E7"/>
    <w:rsid w:val="0000142C"/>
    <w:rsid w:val="00004077"/>
    <w:rsid w:val="00006E55"/>
    <w:rsid w:val="000079EF"/>
    <w:rsid w:val="00011015"/>
    <w:rsid w:val="00013754"/>
    <w:rsid w:val="000157D8"/>
    <w:rsid w:val="00015C95"/>
    <w:rsid w:val="000168A0"/>
    <w:rsid w:val="00017F25"/>
    <w:rsid w:val="0002078F"/>
    <w:rsid w:val="00021384"/>
    <w:rsid w:val="00023092"/>
    <w:rsid w:val="000234AB"/>
    <w:rsid w:val="00025C47"/>
    <w:rsid w:val="0002753D"/>
    <w:rsid w:val="00027F09"/>
    <w:rsid w:val="00030C5D"/>
    <w:rsid w:val="00031122"/>
    <w:rsid w:val="00032958"/>
    <w:rsid w:val="0003436A"/>
    <w:rsid w:val="00037E99"/>
    <w:rsid w:val="000401ED"/>
    <w:rsid w:val="00040C6C"/>
    <w:rsid w:val="00042696"/>
    <w:rsid w:val="00044223"/>
    <w:rsid w:val="00044BB6"/>
    <w:rsid w:val="00050C2D"/>
    <w:rsid w:val="00051C56"/>
    <w:rsid w:val="00054249"/>
    <w:rsid w:val="00054B14"/>
    <w:rsid w:val="00057A63"/>
    <w:rsid w:val="00057D00"/>
    <w:rsid w:val="00061A1A"/>
    <w:rsid w:val="00061DD9"/>
    <w:rsid w:val="00062F07"/>
    <w:rsid w:val="000630CC"/>
    <w:rsid w:val="00063BB2"/>
    <w:rsid w:val="000658D6"/>
    <w:rsid w:val="0006599F"/>
    <w:rsid w:val="00065ADF"/>
    <w:rsid w:val="000675B5"/>
    <w:rsid w:val="00067699"/>
    <w:rsid w:val="00070C95"/>
    <w:rsid w:val="000711B0"/>
    <w:rsid w:val="000721FA"/>
    <w:rsid w:val="0007231E"/>
    <w:rsid w:val="00080851"/>
    <w:rsid w:val="00081E23"/>
    <w:rsid w:val="00092C6B"/>
    <w:rsid w:val="00094426"/>
    <w:rsid w:val="00094690"/>
    <w:rsid w:val="000957BB"/>
    <w:rsid w:val="00095F76"/>
    <w:rsid w:val="00096639"/>
    <w:rsid w:val="00096C57"/>
    <w:rsid w:val="000A6410"/>
    <w:rsid w:val="000B0C84"/>
    <w:rsid w:val="000B0EA7"/>
    <w:rsid w:val="000B1A3F"/>
    <w:rsid w:val="000B2B6B"/>
    <w:rsid w:val="000B38DF"/>
    <w:rsid w:val="000B40E0"/>
    <w:rsid w:val="000B42E1"/>
    <w:rsid w:val="000B49FB"/>
    <w:rsid w:val="000B5AE0"/>
    <w:rsid w:val="000B6C14"/>
    <w:rsid w:val="000C1C0B"/>
    <w:rsid w:val="000C32D2"/>
    <w:rsid w:val="000C3495"/>
    <w:rsid w:val="000C4557"/>
    <w:rsid w:val="000D16AB"/>
    <w:rsid w:val="000D19B9"/>
    <w:rsid w:val="000D26A4"/>
    <w:rsid w:val="000D2915"/>
    <w:rsid w:val="000D3589"/>
    <w:rsid w:val="000D49AE"/>
    <w:rsid w:val="000D4D7D"/>
    <w:rsid w:val="000D587C"/>
    <w:rsid w:val="000D63F6"/>
    <w:rsid w:val="000E1934"/>
    <w:rsid w:val="000E3D10"/>
    <w:rsid w:val="000E44C9"/>
    <w:rsid w:val="000E67EC"/>
    <w:rsid w:val="000E77E2"/>
    <w:rsid w:val="000E7BB8"/>
    <w:rsid w:val="000F3AAB"/>
    <w:rsid w:val="000F5921"/>
    <w:rsid w:val="000F5BE3"/>
    <w:rsid w:val="000F6506"/>
    <w:rsid w:val="000F7C05"/>
    <w:rsid w:val="000F7EDD"/>
    <w:rsid w:val="00100584"/>
    <w:rsid w:val="00103BF2"/>
    <w:rsid w:val="0010755B"/>
    <w:rsid w:val="0010789D"/>
    <w:rsid w:val="001123F7"/>
    <w:rsid w:val="0011314A"/>
    <w:rsid w:val="001150C6"/>
    <w:rsid w:val="00116437"/>
    <w:rsid w:val="00117270"/>
    <w:rsid w:val="00117ED3"/>
    <w:rsid w:val="001204AD"/>
    <w:rsid w:val="00120A41"/>
    <w:rsid w:val="00123650"/>
    <w:rsid w:val="00123E4A"/>
    <w:rsid w:val="00124389"/>
    <w:rsid w:val="001278EC"/>
    <w:rsid w:val="001312EA"/>
    <w:rsid w:val="001343CF"/>
    <w:rsid w:val="0014173B"/>
    <w:rsid w:val="0014174C"/>
    <w:rsid w:val="00144951"/>
    <w:rsid w:val="00146B34"/>
    <w:rsid w:val="001502E6"/>
    <w:rsid w:val="00151F65"/>
    <w:rsid w:val="0015242D"/>
    <w:rsid w:val="001526E4"/>
    <w:rsid w:val="0015284B"/>
    <w:rsid w:val="001536D2"/>
    <w:rsid w:val="001536F0"/>
    <w:rsid w:val="00156062"/>
    <w:rsid w:val="00160B0D"/>
    <w:rsid w:val="001642BC"/>
    <w:rsid w:val="001649DA"/>
    <w:rsid w:val="00164C08"/>
    <w:rsid w:val="00166738"/>
    <w:rsid w:val="00170C1D"/>
    <w:rsid w:val="001722D5"/>
    <w:rsid w:val="00174277"/>
    <w:rsid w:val="00181C70"/>
    <w:rsid w:val="001851F6"/>
    <w:rsid w:val="0019118F"/>
    <w:rsid w:val="001922CA"/>
    <w:rsid w:val="0019238A"/>
    <w:rsid w:val="001967A5"/>
    <w:rsid w:val="00196B65"/>
    <w:rsid w:val="001970CE"/>
    <w:rsid w:val="0019778A"/>
    <w:rsid w:val="00197F09"/>
    <w:rsid w:val="001A3CAC"/>
    <w:rsid w:val="001A72E4"/>
    <w:rsid w:val="001B0429"/>
    <w:rsid w:val="001B18A5"/>
    <w:rsid w:val="001B2F3E"/>
    <w:rsid w:val="001B5847"/>
    <w:rsid w:val="001B61F1"/>
    <w:rsid w:val="001C1578"/>
    <w:rsid w:val="001C262D"/>
    <w:rsid w:val="001D102B"/>
    <w:rsid w:val="001D473E"/>
    <w:rsid w:val="001D4E28"/>
    <w:rsid w:val="001D5051"/>
    <w:rsid w:val="001D5E68"/>
    <w:rsid w:val="001E183F"/>
    <w:rsid w:val="001E28EF"/>
    <w:rsid w:val="001E63E7"/>
    <w:rsid w:val="001E6A2D"/>
    <w:rsid w:val="001E79CE"/>
    <w:rsid w:val="001F0B7D"/>
    <w:rsid w:val="001F242A"/>
    <w:rsid w:val="001F3DA6"/>
    <w:rsid w:val="001F3E86"/>
    <w:rsid w:val="001F4342"/>
    <w:rsid w:val="001F69FC"/>
    <w:rsid w:val="00206EA7"/>
    <w:rsid w:val="002102DF"/>
    <w:rsid w:val="002110EC"/>
    <w:rsid w:val="00211AF2"/>
    <w:rsid w:val="00212308"/>
    <w:rsid w:val="002134C1"/>
    <w:rsid w:val="00214454"/>
    <w:rsid w:val="00214F1C"/>
    <w:rsid w:val="002156E3"/>
    <w:rsid w:val="002204E2"/>
    <w:rsid w:val="002210BF"/>
    <w:rsid w:val="002230BB"/>
    <w:rsid w:val="0022688A"/>
    <w:rsid w:val="0023384F"/>
    <w:rsid w:val="002339C1"/>
    <w:rsid w:val="002342B2"/>
    <w:rsid w:val="002378D1"/>
    <w:rsid w:val="00240157"/>
    <w:rsid w:val="00240755"/>
    <w:rsid w:val="00241776"/>
    <w:rsid w:val="00242573"/>
    <w:rsid w:val="00245FAE"/>
    <w:rsid w:val="0025184E"/>
    <w:rsid w:val="00254B38"/>
    <w:rsid w:val="00254B5A"/>
    <w:rsid w:val="00254D4F"/>
    <w:rsid w:val="00255359"/>
    <w:rsid w:val="00257480"/>
    <w:rsid w:val="00262807"/>
    <w:rsid w:val="00264ACB"/>
    <w:rsid w:val="00264DB4"/>
    <w:rsid w:val="00266248"/>
    <w:rsid w:val="00266406"/>
    <w:rsid w:val="00267FA7"/>
    <w:rsid w:val="00270693"/>
    <w:rsid w:val="00271DEB"/>
    <w:rsid w:val="00272BF1"/>
    <w:rsid w:val="00275D60"/>
    <w:rsid w:val="00276B41"/>
    <w:rsid w:val="002775B7"/>
    <w:rsid w:val="00277A42"/>
    <w:rsid w:val="00277B12"/>
    <w:rsid w:val="002825B1"/>
    <w:rsid w:val="00283074"/>
    <w:rsid w:val="00286771"/>
    <w:rsid w:val="0028742B"/>
    <w:rsid w:val="00290860"/>
    <w:rsid w:val="002919CE"/>
    <w:rsid w:val="00293830"/>
    <w:rsid w:val="002945DC"/>
    <w:rsid w:val="002953A6"/>
    <w:rsid w:val="00297494"/>
    <w:rsid w:val="002A3C00"/>
    <w:rsid w:val="002A3EDE"/>
    <w:rsid w:val="002A447D"/>
    <w:rsid w:val="002A4E0A"/>
    <w:rsid w:val="002A56DC"/>
    <w:rsid w:val="002A589F"/>
    <w:rsid w:val="002A67B1"/>
    <w:rsid w:val="002A6AD3"/>
    <w:rsid w:val="002B020D"/>
    <w:rsid w:val="002B0730"/>
    <w:rsid w:val="002B0D69"/>
    <w:rsid w:val="002B2E4F"/>
    <w:rsid w:val="002B3891"/>
    <w:rsid w:val="002B5207"/>
    <w:rsid w:val="002B798F"/>
    <w:rsid w:val="002B7B04"/>
    <w:rsid w:val="002B7D35"/>
    <w:rsid w:val="002C09B1"/>
    <w:rsid w:val="002C0ED4"/>
    <w:rsid w:val="002C1097"/>
    <w:rsid w:val="002C350E"/>
    <w:rsid w:val="002D03D1"/>
    <w:rsid w:val="002D0749"/>
    <w:rsid w:val="002D6C71"/>
    <w:rsid w:val="002E1E95"/>
    <w:rsid w:val="002E260F"/>
    <w:rsid w:val="002E4762"/>
    <w:rsid w:val="002E6A30"/>
    <w:rsid w:val="002E6CD7"/>
    <w:rsid w:val="002E6E1A"/>
    <w:rsid w:val="002E6E22"/>
    <w:rsid w:val="002E7DE3"/>
    <w:rsid w:val="002F0162"/>
    <w:rsid w:val="002F1D87"/>
    <w:rsid w:val="002F2F67"/>
    <w:rsid w:val="002F49B1"/>
    <w:rsid w:val="002F4A83"/>
    <w:rsid w:val="002F4BEC"/>
    <w:rsid w:val="002F6F41"/>
    <w:rsid w:val="003001A6"/>
    <w:rsid w:val="00302074"/>
    <w:rsid w:val="0030294D"/>
    <w:rsid w:val="003052E7"/>
    <w:rsid w:val="00312B5D"/>
    <w:rsid w:val="00313C4A"/>
    <w:rsid w:val="00313EF9"/>
    <w:rsid w:val="00317F9F"/>
    <w:rsid w:val="003204B1"/>
    <w:rsid w:val="0032141A"/>
    <w:rsid w:val="00321B52"/>
    <w:rsid w:val="003245D7"/>
    <w:rsid w:val="003258A8"/>
    <w:rsid w:val="003262A4"/>
    <w:rsid w:val="00327E04"/>
    <w:rsid w:val="00330B2D"/>
    <w:rsid w:val="00330DE0"/>
    <w:rsid w:val="00331829"/>
    <w:rsid w:val="0033220F"/>
    <w:rsid w:val="00333838"/>
    <w:rsid w:val="003358F5"/>
    <w:rsid w:val="00336DD8"/>
    <w:rsid w:val="00337559"/>
    <w:rsid w:val="00337F3B"/>
    <w:rsid w:val="00337F80"/>
    <w:rsid w:val="00340907"/>
    <w:rsid w:val="00341E39"/>
    <w:rsid w:val="00342012"/>
    <w:rsid w:val="00344268"/>
    <w:rsid w:val="00347FEA"/>
    <w:rsid w:val="00353C9F"/>
    <w:rsid w:val="003549EC"/>
    <w:rsid w:val="00354F60"/>
    <w:rsid w:val="00357009"/>
    <w:rsid w:val="00357FF0"/>
    <w:rsid w:val="0036394B"/>
    <w:rsid w:val="00363F37"/>
    <w:rsid w:val="00366BC2"/>
    <w:rsid w:val="00366F32"/>
    <w:rsid w:val="003671D2"/>
    <w:rsid w:val="003679F5"/>
    <w:rsid w:val="003708AC"/>
    <w:rsid w:val="003714E3"/>
    <w:rsid w:val="00371754"/>
    <w:rsid w:val="0037243D"/>
    <w:rsid w:val="00372C93"/>
    <w:rsid w:val="003737AA"/>
    <w:rsid w:val="00374C5F"/>
    <w:rsid w:val="003762C4"/>
    <w:rsid w:val="0038311C"/>
    <w:rsid w:val="00384DBD"/>
    <w:rsid w:val="003861F5"/>
    <w:rsid w:val="0038641C"/>
    <w:rsid w:val="0039388F"/>
    <w:rsid w:val="00394628"/>
    <w:rsid w:val="00395249"/>
    <w:rsid w:val="0039597E"/>
    <w:rsid w:val="003961B6"/>
    <w:rsid w:val="0039727A"/>
    <w:rsid w:val="0039771C"/>
    <w:rsid w:val="003A0755"/>
    <w:rsid w:val="003A0CC5"/>
    <w:rsid w:val="003A52DB"/>
    <w:rsid w:val="003A61D9"/>
    <w:rsid w:val="003A7FF6"/>
    <w:rsid w:val="003B160A"/>
    <w:rsid w:val="003B1D19"/>
    <w:rsid w:val="003B2872"/>
    <w:rsid w:val="003B332F"/>
    <w:rsid w:val="003B3A99"/>
    <w:rsid w:val="003B4642"/>
    <w:rsid w:val="003C14A0"/>
    <w:rsid w:val="003C1DFD"/>
    <w:rsid w:val="003C4680"/>
    <w:rsid w:val="003C67D2"/>
    <w:rsid w:val="003D1DD8"/>
    <w:rsid w:val="003D4FBD"/>
    <w:rsid w:val="003E1CCD"/>
    <w:rsid w:val="003E1FAF"/>
    <w:rsid w:val="003E2C10"/>
    <w:rsid w:val="003E38C3"/>
    <w:rsid w:val="003E3A78"/>
    <w:rsid w:val="003E7FFB"/>
    <w:rsid w:val="003F00FF"/>
    <w:rsid w:val="003F05A2"/>
    <w:rsid w:val="003F08D9"/>
    <w:rsid w:val="00400913"/>
    <w:rsid w:val="00400A68"/>
    <w:rsid w:val="00400D49"/>
    <w:rsid w:val="00401082"/>
    <w:rsid w:val="00405B19"/>
    <w:rsid w:val="0040676E"/>
    <w:rsid w:val="00406F98"/>
    <w:rsid w:val="004072A2"/>
    <w:rsid w:val="0041070C"/>
    <w:rsid w:val="004140AE"/>
    <w:rsid w:val="00415012"/>
    <w:rsid w:val="00415850"/>
    <w:rsid w:val="00415F17"/>
    <w:rsid w:val="0041621D"/>
    <w:rsid w:val="00420DA9"/>
    <w:rsid w:val="00424C13"/>
    <w:rsid w:val="00431630"/>
    <w:rsid w:val="004325D0"/>
    <w:rsid w:val="00437953"/>
    <w:rsid w:val="00440754"/>
    <w:rsid w:val="00442AAE"/>
    <w:rsid w:val="00442F08"/>
    <w:rsid w:val="004479B9"/>
    <w:rsid w:val="00447F96"/>
    <w:rsid w:val="004507D5"/>
    <w:rsid w:val="0045125F"/>
    <w:rsid w:val="0045596A"/>
    <w:rsid w:val="00455C17"/>
    <w:rsid w:val="00457B9C"/>
    <w:rsid w:val="00460B1C"/>
    <w:rsid w:val="00460F9A"/>
    <w:rsid w:val="00462AE6"/>
    <w:rsid w:val="00464896"/>
    <w:rsid w:val="004655DE"/>
    <w:rsid w:val="004713A0"/>
    <w:rsid w:val="0047207E"/>
    <w:rsid w:val="00475434"/>
    <w:rsid w:val="00476797"/>
    <w:rsid w:val="00483FA7"/>
    <w:rsid w:val="0048440A"/>
    <w:rsid w:val="004852DB"/>
    <w:rsid w:val="00485524"/>
    <w:rsid w:val="00487B6F"/>
    <w:rsid w:val="00490CC5"/>
    <w:rsid w:val="0049118E"/>
    <w:rsid w:val="004913D0"/>
    <w:rsid w:val="00491DE1"/>
    <w:rsid w:val="004923D5"/>
    <w:rsid w:val="00497457"/>
    <w:rsid w:val="004A2176"/>
    <w:rsid w:val="004A2755"/>
    <w:rsid w:val="004A39B6"/>
    <w:rsid w:val="004A7A76"/>
    <w:rsid w:val="004B08D6"/>
    <w:rsid w:val="004B15BF"/>
    <w:rsid w:val="004B6A40"/>
    <w:rsid w:val="004C0C43"/>
    <w:rsid w:val="004C291E"/>
    <w:rsid w:val="004C34EB"/>
    <w:rsid w:val="004C487F"/>
    <w:rsid w:val="004C5132"/>
    <w:rsid w:val="004C546C"/>
    <w:rsid w:val="004C5AB2"/>
    <w:rsid w:val="004C5B2F"/>
    <w:rsid w:val="004C60BA"/>
    <w:rsid w:val="004C6C72"/>
    <w:rsid w:val="004D10CF"/>
    <w:rsid w:val="004D2C10"/>
    <w:rsid w:val="004D410A"/>
    <w:rsid w:val="004D7DE9"/>
    <w:rsid w:val="004E03BB"/>
    <w:rsid w:val="004E100A"/>
    <w:rsid w:val="004E382B"/>
    <w:rsid w:val="004F0F35"/>
    <w:rsid w:val="004F311C"/>
    <w:rsid w:val="004F435D"/>
    <w:rsid w:val="004F4DED"/>
    <w:rsid w:val="004F515B"/>
    <w:rsid w:val="004F63F5"/>
    <w:rsid w:val="004F65B0"/>
    <w:rsid w:val="004F684E"/>
    <w:rsid w:val="004F76FA"/>
    <w:rsid w:val="004F7E61"/>
    <w:rsid w:val="00502957"/>
    <w:rsid w:val="0050460C"/>
    <w:rsid w:val="005075A2"/>
    <w:rsid w:val="00513972"/>
    <w:rsid w:val="00513E95"/>
    <w:rsid w:val="00516398"/>
    <w:rsid w:val="00517612"/>
    <w:rsid w:val="005179F3"/>
    <w:rsid w:val="00517A37"/>
    <w:rsid w:val="00520AF3"/>
    <w:rsid w:val="0052177D"/>
    <w:rsid w:val="00521C67"/>
    <w:rsid w:val="0052257B"/>
    <w:rsid w:val="00523543"/>
    <w:rsid w:val="00523B77"/>
    <w:rsid w:val="005264C4"/>
    <w:rsid w:val="0052717F"/>
    <w:rsid w:val="0053205A"/>
    <w:rsid w:val="0053506E"/>
    <w:rsid w:val="0053597B"/>
    <w:rsid w:val="005426E0"/>
    <w:rsid w:val="00543076"/>
    <w:rsid w:val="00545B55"/>
    <w:rsid w:val="0054620D"/>
    <w:rsid w:val="0054711D"/>
    <w:rsid w:val="00552F9E"/>
    <w:rsid w:val="00555572"/>
    <w:rsid w:val="005556B1"/>
    <w:rsid w:val="00555AD6"/>
    <w:rsid w:val="00556DEC"/>
    <w:rsid w:val="0055736A"/>
    <w:rsid w:val="00560976"/>
    <w:rsid w:val="0056226F"/>
    <w:rsid w:val="00562984"/>
    <w:rsid w:val="00563057"/>
    <w:rsid w:val="005657BB"/>
    <w:rsid w:val="00567505"/>
    <w:rsid w:val="0057128D"/>
    <w:rsid w:val="005720BF"/>
    <w:rsid w:val="00572C61"/>
    <w:rsid w:val="00574746"/>
    <w:rsid w:val="00574B70"/>
    <w:rsid w:val="00575FA6"/>
    <w:rsid w:val="00577C19"/>
    <w:rsid w:val="0058018E"/>
    <w:rsid w:val="00580E2E"/>
    <w:rsid w:val="00582425"/>
    <w:rsid w:val="0058568D"/>
    <w:rsid w:val="005869B6"/>
    <w:rsid w:val="00587472"/>
    <w:rsid w:val="00587D83"/>
    <w:rsid w:val="00591B16"/>
    <w:rsid w:val="0059239E"/>
    <w:rsid w:val="00592CF0"/>
    <w:rsid w:val="0059438B"/>
    <w:rsid w:val="005953A3"/>
    <w:rsid w:val="00597CAA"/>
    <w:rsid w:val="005A366D"/>
    <w:rsid w:val="005A416B"/>
    <w:rsid w:val="005A4889"/>
    <w:rsid w:val="005A5803"/>
    <w:rsid w:val="005A5EFD"/>
    <w:rsid w:val="005B169A"/>
    <w:rsid w:val="005B2830"/>
    <w:rsid w:val="005B762A"/>
    <w:rsid w:val="005C1CFC"/>
    <w:rsid w:val="005C2EA6"/>
    <w:rsid w:val="005C4BA7"/>
    <w:rsid w:val="005C790E"/>
    <w:rsid w:val="005D1AE8"/>
    <w:rsid w:val="005D3134"/>
    <w:rsid w:val="005D3276"/>
    <w:rsid w:val="005D3320"/>
    <w:rsid w:val="005D4792"/>
    <w:rsid w:val="005D52B8"/>
    <w:rsid w:val="005D55EC"/>
    <w:rsid w:val="005D6619"/>
    <w:rsid w:val="005E123E"/>
    <w:rsid w:val="005E1F99"/>
    <w:rsid w:val="005E23BB"/>
    <w:rsid w:val="005E5A2F"/>
    <w:rsid w:val="005F0508"/>
    <w:rsid w:val="005F0CDE"/>
    <w:rsid w:val="005F1C4F"/>
    <w:rsid w:val="005F24B5"/>
    <w:rsid w:val="00601D24"/>
    <w:rsid w:val="00602BB9"/>
    <w:rsid w:val="00602FBF"/>
    <w:rsid w:val="006033F6"/>
    <w:rsid w:val="00604728"/>
    <w:rsid w:val="00604E4F"/>
    <w:rsid w:val="00610AFB"/>
    <w:rsid w:val="00611725"/>
    <w:rsid w:val="0061229E"/>
    <w:rsid w:val="006129F0"/>
    <w:rsid w:val="00612BAC"/>
    <w:rsid w:val="00613429"/>
    <w:rsid w:val="0061622F"/>
    <w:rsid w:val="00616963"/>
    <w:rsid w:val="0062036F"/>
    <w:rsid w:val="00620E5A"/>
    <w:rsid w:val="0062107E"/>
    <w:rsid w:val="00622F5C"/>
    <w:rsid w:val="00624C73"/>
    <w:rsid w:val="0062549A"/>
    <w:rsid w:val="0062771D"/>
    <w:rsid w:val="00635078"/>
    <w:rsid w:val="006363D3"/>
    <w:rsid w:val="00636473"/>
    <w:rsid w:val="006369AF"/>
    <w:rsid w:val="00640D18"/>
    <w:rsid w:val="0064108F"/>
    <w:rsid w:val="00641216"/>
    <w:rsid w:val="0064163F"/>
    <w:rsid w:val="00641E03"/>
    <w:rsid w:val="00645011"/>
    <w:rsid w:val="00645FD2"/>
    <w:rsid w:val="00647DD1"/>
    <w:rsid w:val="0065197F"/>
    <w:rsid w:val="00652CDB"/>
    <w:rsid w:val="006533FF"/>
    <w:rsid w:val="00657712"/>
    <w:rsid w:val="0065783B"/>
    <w:rsid w:val="006655E8"/>
    <w:rsid w:val="00670646"/>
    <w:rsid w:val="006710AF"/>
    <w:rsid w:val="00671E19"/>
    <w:rsid w:val="00672009"/>
    <w:rsid w:val="00672A0B"/>
    <w:rsid w:val="006750AD"/>
    <w:rsid w:val="0067510A"/>
    <w:rsid w:val="00676132"/>
    <w:rsid w:val="0067656E"/>
    <w:rsid w:val="006818CE"/>
    <w:rsid w:val="00682840"/>
    <w:rsid w:val="00683305"/>
    <w:rsid w:val="00683577"/>
    <w:rsid w:val="00685C19"/>
    <w:rsid w:val="0068629B"/>
    <w:rsid w:val="00687E86"/>
    <w:rsid w:val="00690258"/>
    <w:rsid w:val="006920AD"/>
    <w:rsid w:val="00692A79"/>
    <w:rsid w:val="0069343E"/>
    <w:rsid w:val="006936BE"/>
    <w:rsid w:val="00693C3A"/>
    <w:rsid w:val="00694019"/>
    <w:rsid w:val="00696B9F"/>
    <w:rsid w:val="00696FF4"/>
    <w:rsid w:val="006A2B98"/>
    <w:rsid w:val="006A555F"/>
    <w:rsid w:val="006B08F9"/>
    <w:rsid w:val="006B176F"/>
    <w:rsid w:val="006B3246"/>
    <w:rsid w:val="006B7CFF"/>
    <w:rsid w:val="006C1455"/>
    <w:rsid w:val="006C2777"/>
    <w:rsid w:val="006C4C91"/>
    <w:rsid w:val="006C57E9"/>
    <w:rsid w:val="006D0CC9"/>
    <w:rsid w:val="006D31ED"/>
    <w:rsid w:val="006D3D3C"/>
    <w:rsid w:val="006D42DB"/>
    <w:rsid w:val="006D6908"/>
    <w:rsid w:val="006D736B"/>
    <w:rsid w:val="006E0305"/>
    <w:rsid w:val="006E176C"/>
    <w:rsid w:val="006E1A57"/>
    <w:rsid w:val="006E267E"/>
    <w:rsid w:val="006E40F3"/>
    <w:rsid w:val="006E4612"/>
    <w:rsid w:val="006E49ED"/>
    <w:rsid w:val="006E6F6B"/>
    <w:rsid w:val="006E7ED9"/>
    <w:rsid w:val="006F1481"/>
    <w:rsid w:val="006F22A4"/>
    <w:rsid w:val="006F4DE2"/>
    <w:rsid w:val="006F6695"/>
    <w:rsid w:val="006F7F20"/>
    <w:rsid w:val="00701246"/>
    <w:rsid w:val="00703F8D"/>
    <w:rsid w:val="0070408F"/>
    <w:rsid w:val="00705760"/>
    <w:rsid w:val="00705CFF"/>
    <w:rsid w:val="007074E6"/>
    <w:rsid w:val="007116F6"/>
    <w:rsid w:val="00713C22"/>
    <w:rsid w:val="00715903"/>
    <w:rsid w:val="0071607D"/>
    <w:rsid w:val="00716368"/>
    <w:rsid w:val="0071639B"/>
    <w:rsid w:val="00717A62"/>
    <w:rsid w:val="00717E79"/>
    <w:rsid w:val="00721D2E"/>
    <w:rsid w:val="0072201D"/>
    <w:rsid w:val="00725606"/>
    <w:rsid w:val="00732F26"/>
    <w:rsid w:val="00733018"/>
    <w:rsid w:val="00733483"/>
    <w:rsid w:val="00733A75"/>
    <w:rsid w:val="00733B68"/>
    <w:rsid w:val="007346DA"/>
    <w:rsid w:val="00734937"/>
    <w:rsid w:val="0074049E"/>
    <w:rsid w:val="00740E93"/>
    <w:rsid w:val="007412EA"/>
    <w:rsid w:val="00741873"/>
    <w:rsid w:val="00741ED0"/>
    <w:rsid w:val="00743123"/>
    <w:rsid w:val="00743D88"/>
    <w:rsid w:val="00745D15"/>
    <w:rsid w:val="0074761A"/>
    <w:rsid w:val="00747805"/>
    <w:rsid w:val="00751111"/>
    <w:rsid w:val="007514FA"/>
    <w:rsid w:val="0075339C"/>
    <w:rsid w:val="00755DDE"/>
    <w:rsid w:val="00757256"/>
    <w:rsid w:val="00757EEC"/>
    <w:rsid w:val="007606B3"/>
    <w:rsid w:val="00760731"/>
    <w:rsid w:val="00761782"/>
    <w:rsid w:val="00765C8B"/>
    <w:rsid w:val="007667E4"/>
    <w:rsid w:val="00766CE6"/>
    <w:rsid w:val="0076715B"/>
    <w:rsid w:val="0077425C"/>
    <w:rsid w:val="00776331"/>
    <w:rsid w:val="00781AFF"/>
    <w:rsid w:val="00781B80"/>
    <w:rsid w:val="00787EE9"/>
    <w:rsid w:val="00793903"/>
    <w:rsid w:val="007956D9"/>
    <w:rsid w:val="00797EF1"/>
    <w:rsid w:val="007A58C8"/>
    <w:rsid w:val="007A63BD"/>
    <w:rsid w:val="007B006A"/>
    <w:rsid w:val="007B30FD"/>
    <w:rsid w:val="007B3B7C"/>
    <w:rsid w:val="007B62C5"/>
    <w:rsid w:val="007C2DB9"/>
    <w:rsid w:val="007C3DFF"/>
    <w:rsid w:val="007C757E"/>
    <w:rsid w:val="007D2A00"/>
    <w:rsid w:val="007D31C2"/>
    <w:rsid w:val="007D3E11"/>
    <w:rsid w:val="007D4E4C"/>
    <w:rsid w:val="007D50FA"/>
    <w:rsid w:val="007D6191"/>
    <w:rsid w:val="007D70C3"/>
    <w:rsid w:val="007D7618"/>
    <w:rsid w:val="007E35B8"/>
    <w:rsid w:val="007E40E8"/>
    <w:rsid w:val="007E4967"/>
    <w:rsid w:val="007F33EB"/>
    <w:rsid w:val="007F501A"/>
    <w:rsid w:val="007F5B54"/>
    <w:rsid w:val="007F5D74"/>
    <w:rsid w:val="00801EB4"/>
    <w:rsid w:val="00802D17"/>
    <w:rsid w:val="008036F5"/>
    <w:rsid w:val="00803BD9"/>
    <w:rsid w:val="0080680C"/>
    <w:rsid w:val="00806FFB"/>
    <w:rsid w:val="00807A16"/>
    <w:rsid w:val="008107B1"/>
    <w:rsid w:val="00814CF4"/>
    <w:rsid w:val="00816B55"/>
    <w:rsid w:val="00816CD7"/>
    <w:rsid w:val="00821DBD"/>
    <w:rsid w:val="008243F6"/>
    <w:rsid w:val="00824D7D"/>
    <w:rsid w:val="008261AD"/>
    <w:rsid w:val="00834F78"/>
    <w:rsid w:val="008379F2"/>
    <w:rsid w:val="008401EA"/>
    <w:rsid w:val="008416DB"/>
    <w:rsid w:val="00841BD7"/>
    <w:rsid w:val="00842201"/>
    <w:rsid w:val="00843808"/>
    <w:rsid w:val="008452AC"/>
    <w:rsid w:val="00847D01"/>
    <w:rsid w:val="008502CC"/>
    <w:rsid w:val="00852271"/>
    <w:rsid w:val="00852AF1"/>
    <w:rsid w:val="00853CCD"/>
    <w:rsid w:val="0085453E"/>
    <w:rsid w:val="00854660"/>
    <w:rsid w:val="00857D51"/>
    <w:rsid w:val="00857F66"/>
    <w:rsid w:val="00860387"/>
    <w:rsid w:val="00860643"/>
    <w:rsid w:val="0086133C"/>
    <w:rsid w:val="00862391"/>
    <w:rsid w:val="00862E15"/>
    <w:rsid w:val="0086331F"/>
    <w:rsid w:val="00864ECD"/>
    <w:rsid w:val="00866121"/>
    <w:rsid w:val="00871803"/>
    <w:rsid w:val="00871C58"/>
    <w:rsid w:val="00873219"/>
    <w:rsid w:val="008748BE"/>
    <w:rsid w:val="00880F9A"/>
    <w:rsid w:val="00883A67"/>
    <w:rsid w:val="00892708"/>
    <w:rsid w:val="00894704"/>
    <w:rsid w:val="0089725B"/>
    <w:rsid w:val="008A0D72"/>
    <w:rsid w:val="008A2073"/>
    <w:rsid w:val="008A3D72"/>
    <w:rsid w:val="008A4353"/>
    <w:rsid w:val="008A717E"/>
    <w:rsid w:val="008B395B"/>
    <w:rsid w:val="008B5E6E"/>
    <w:rsid w:val="008B7290"/>
    <w:rsid w:val="008C0774"/>
    <w:rsid w:val="008C19A6"/>
    <w:rsid w:val="008C1B7E"/>
    <w:rsid w:val="008C700D"/>
    <w:rsid w:val="008D0CAC"/>
    <w:rsid w:val="008D10A2"/>
    <w:rsid w:val="008D15EF"/>
    <w:rsid w:val="008D2F25"/>
    <w:rsid w:val="008D3BFE"/>
    <w:rsid w:val="008D406E"/>
    <w:rsid w:val="008D40AF"/>
    <w:rsid w:val="008D71E9"/>
    <w:rsid w:val="008D7228"/>
    <w:rsid w:val="008E083E"/>
    <w:rsid w:val="008E3462"/>
    <w:rsid w:val="008E364C"/>
    <w:rsid w:val="008E430A"/>
    <w:rsid w:val="008E6161"/>
    <w:rsid w:val="008E61F0"/>
    <w:rsid w:val="008E7252"/>
    <w:rsid w:val="008F0260"/>
    <w:rsid w:val="008F0BBA"/>
    <w:rsid w:val="008F1312"/>
    <w:rsid w:val="008F18BE"/>
    <w:rsid w:val="008F46BB"/>
    <w:rsid w:val="008F4C0E"/>
    <w:rsid w:val="009008EE"/>
    <w:rsid w:val="00901C50"/>
    <w:rsid w:val="00902343"/>
    <w:rsid w:val="00902459"/>
    <w:rsid w:val="00903089"/>
    <w:rsid w:val="0090426D"/>
    <w:rsid w:val="00910A4B"/>
    <w:rsid w:val="00911836"/>
    <w:rsid w:val="0091526F"/>
    <w:rsid w:val="00915E2F"/>
    <w:rsid w:val="00915F6C"/>
    <w:rsid w:val="00916D16"/>
    <w:rsid w:val="009211BC"/>
    <w:rsid w:val="009211FA"/>
    <w:rsid w:val="009223EB"/>
    <w:rsid w:val="00922680"/>
    <w:rsid w:val="00922865"/>
    <w:rsid w:val="00922CC6"/>
    <w:rsid w:val="00924703"/>
    <w:rsid w:val="00925B98"/>
    <w:rsid w:val="0092706E"/>
    <w:rsid w:val="00927255"/>
    <w:rsid w:val="00930F64"/>
    <w:rsid w:val="009335CC"/>
    <w:rsid w:val="0093590C"/>
    <w:rsid w:val="00935C98"/>
    <w:rsid w:val="00935EE8"/>
    <w:rsid w:val="00936FEF"/>
    <w:rsid w:val="00937C29"/>
    <w:rsid w:val="00941026"/>
    <w:rsid w:val="009411D6"/>
    <w:rsid w:val="00941982"/>
    <w:rsid w:val="00941C67"/>
    <w:rsid w:val="009427DD"/>
    <w:rsid w:val="00945BAC"/>
    <w:rsid w:val="00945D90"/>
    <w:rsid w:val="00946DBE"/>
    <w:rsid w:val="00947770"/>
    <w:rsid w:val="00955393"/>
    <w:rsid w:val="0095563B"/>
    <w:rsid w:val="0095705E"/>
    <w:rsid w:val="00960AE7"/>
    <w:rsid w:val="00962229"/>
    <w:rsid w:val="00962F10"/>
    <w:rsid w:val="009647F6"/>
    <w:rsid w:val="00965F22"/>
    <w:rsid w:val="009660E0"/>
    <w:rsid w:val="0096722E"/>
    <w:rsid w:val="009740E7"/>
    <w:rsid w:val="00974E1E"/>
    <w:rsid w:val="009760BC"/>
    <w:rsid w:val="009816C7"/>
    <w:rsid w:val="00984220"/>
    <w:rsid w:val="0098637B"/>
    <w:rsid w:val="00992616"/>
    <w:rsid w:val="0099475D"/>
    <w:rsid w:val="00995041"/>
    <w:rsid w:val="00996DA6"/>
    <w:rsid w:val="009A2C82"/>
    <w:rsid w:val="009A392B"/>
    <w:rsid w:val="009A5FC5"/>
    <w:rsid w:val="009A6285"/>
    <w:rsid w:val="009A74FC"/>
    <w:rsid w:val="009A7D88"/>
    <w:rsid w:val="009B272F"/>
    <w:rsid w:val="009B350A"/>
    <w:rsid w:val="009B44DC"/>
    <w:rsid w:val="009C53D3"/>
    <w:rsid w:val="009D074C"/>
    <w:rsid w:val="009D1811"/>
    <w:rsid w:val="009D1C69"/>
    <w:rsid w:val="009D202D"/>
    <w:rsid w:val="009D3CA1"/>
    <w:rsid w:val="009D4041"/>
    <w:rsid w:val="009D6ED9"/>
    <w:rsid w:val="009E1064"/>
    <w:rsid w:val="009E3572"/>
    <w:rsid w:val="009E4BEE"/>
    <w:rsid w:val="009F0BC7"/>
    <w:rsid w:val="009F0F61"/>
    <w:rsid w:val="009F2BA7"/>
    <w:rsid w:val="009F2FE5"/>
    <w:rsid w:val="009F573A"/>
    <w:rsid w:val="009F6602"/>
    <w:rsid w:val="009F6E01"/>
    <w:rsid w:val="009F71BB"/>
    <w:rsid w:val="00A0106B"/>
    <w:rsid w:val="00A02386"/>
    <w:rsid w:val="00A02878"/>
    <w:rsid w:val="00A0357C"/>
    <w:rsid w:val="00A037BB"/>
    <w:rsid w:val="00A0427A"/>
    <w:rsid w:val="00A0473C"/>
    <w:rsid w:val="00A07B9B"/>
    <w:rsid w:val="00A1022A"/>
    <w:rsid w:val="00A11FE9"/>
    <w:rsid w:val="00A148A3"/>
    <w:rsid w:val="00A149E9"/>
    <w:rsid w:val="00A157B1"/>
    <w:rsid w:val="00A166B9"/>
    <w:rsid w:val="00A179C0"/>
    <w:rsid w:val="00A17DBB"/>
    <w:rsid w:val="00A221A7"/>
    <w:rsid w:val="00A22BD7"/>
    <w:rsid w:val="00A31A73"/>
    <w:rsid w:val="00A321DF"/>
    <w:rsid w:val="00A33C02"/>
    <w:rsid w:val="00A34DF0"/>
    <w:rsid w:val="00A35BFE"/>
    <w:rsid w:val="00A416F2"/>
    <w:rsid w:val="00A43F7C"/>
    <w:rsid w:val="00A44087"/>
    <w:rsid w:val="00A45C19"/>
    <w:rsid w:val="00A50910"/>
    <w:rsid w:val="00A533DC"/>
    <w:rsid w:val="00A53946"/>
    <w:rsid w:val="00A55A1E"/>
    <w:rsid w:val="00A57927"/>
    <w:rsid w:val="00A60DD8"/>
    <w:rsid w:val="00A618E5"/>
    <w:rsid w:val="00A620A9"/>
    <w:rsid w:val="00A625F0"/>
    <w:rsid w:val="00A62791"/>
    <w:rsid w:val="00A643C1"/>
    <w:rsid w:val="00A65265"/>
    <w:rsid w:val="00A67397"/>
    <w:rsid w:val="00A67547"/>
    <w:rsid w:val="00A675BE"/>
    <w:rsid w:val="00A722EE"/>
    <w:rsid w:val="00A72B99"/>
    <w:rsid w:val="00A74C0D"/>
    <w:rsid w:val="00A74EDB"/>
    <w:rsid w:val="00A75641"/>
    <w:rsid w:val="00A7599C"/>
    <w:rsid w:val="00A75F09"/>
    <w:rsid w:val="00A77988"/>
    <w:rsid w:val="00A81D09"/>
    <w:rsid w:val="00A82289"/>
    <w:rsid w:val="00A82FDC"/>
    <w:rsid w:val="00A831A7"/>
    <w:rsid w:val="00A83566"/>
    <w:rsid w:val="00A848EE"/>
    <w:rsid w:val="00A87CF1"/>
    <w:rsid w:val="00A90BEF"/>
    <w:rsid w:val="00A915BD"/>
    <w:rsid w:val="00A92967"/>
    <w:rsid w:val="00A92EF0"/>
    <w:rsid w:val="00A9660C"/>
    <w:rsid w:val="00A96792"/>
    <w:rsid w:val="00A96BE7"/>
    <w:rsid w:val="00A970C2"/>
    <w:rsid w:val="00A979EC"/>
    <w:rsid w:val="00AA3F0A"/>
    <w:rsid w:val="00AA499C"/>
    <w:rsid w:val="00AA58F5"/>
    <w:rsid w:val="00AA68B6"/>
    <w:rsid w:val="00AA7E8E"/>
    <w:rsid w:val="00AB0376"/>
    <w:rsid w:val="00AB0644"/>
    <w:rsid w:val="00AB0CC5"/>
    <w:rsid w:val="00AB1CF8"/>
    <w:rsid w:val="00AB2E7B"/>
    <w:rsid w:val="00AB39EC"/>
    <w:rsid w:val="00AB3E8E"/>
    <w:rsid w:val="00AB42F5"/>
    <w:rsid w:val="00AB458D"/>
    <w:rsid w:val="00AB5EC6"/>
    <w:rsid w:val="00AB615D"/>
    <w:rsid w:val="00AB69C9"/>
    <w:rsid w:val="00AB6D22"/>
    <w:rsid w:val="00AC4C6C"/>
    <w:rsid w:val="00AC521E"/>
    <w:rsid w:val="00AC551D"/>
    <w:rsid w:val="00AC5998"/>
    <w:rsid w:val="00AC6419"/>
    <w:rsid w:val="00AD7ACB"/>
    <w:rsid w:val="00AE0D3F"/>
    <w:rsid w:val="00AE1554"/>
    <w:rsid w:val="00AE39D8"/>
    <w:rsid w:val="00AE3AC4"/>
    <w:rsid w:val="00AE3D97"/>
    <w:rsid w:val="00AE499A"/>
    <w:rsid w:val="00AE692D"/>
    <w:rsid w:val="00AF1697"/>
    <w:rsid w:val="00AF17AB"/>
    <w:rsid w:val="00AF1A92"/>
    <w:rsid w:val="00AF3CAC"/>
    <w:rsid w:val="00AF4093"/>
    <w:rsid w:val="00AF450E"/>
    <w:rsid w:val="00B04505"/>
    <w:rsid w:val="00B06989"/>
    <w:rsid w:val="00B07818"/>
    <w:rsid w:val="00B079E9"/>
    <w:rsid w:val="00B10241"/>
    <w:rsid w:val="00B10F1C"/>
    <w:rsid w:val="00B1243E"/>
    <w:rsid w:val="00B131B5"/>
    <w:rsid w:val="00B13E7C"/>
    <w:rsid w:val="00B156E3"/>
    <w:rsid w:val="00B176E3"/>
    <w:rsid w:val="00B2222B"/>
    <w:rsid w:val="00B240CE"/>
    <w:rsid w:val="00B24311"/>
    <w:rsid w:val="00B246C9"/>
    <w:rsid w:val="00B2505B"/>
    <w:rsid w:val="00B26E07"/>
    <w:rsid w:val="00B277AD"/>
    <w:rsid w:val="00B30417"/>
    <w:rsid w:val="00B30E56"/>
    <w:rsid w:val="00B31909"/>
    <w:rsid w:val="00B327A8"/>
    <w:rsid w:val="00B3457A"/>
    <w:rsid w:val="00B34979"/>
    <w:rsid w:val="00B412B5"/>
    <w:rsid w:val="00B43C9B"/>
    <w:rsid w:val="00B516F2"/>
    <w:rsid w:val="00B51880"/>
    <w:rsid w:val="00B5256D"/>
    <w:rsid w:val="00B52D18"/>
    <w:rsid w:val="00B574A7"/>
    <w:rsid w:val="00B578BB"/>
    <w:rsid w:val="00B57D92"/>
    <w:rsid w:val="00B600BA"/>
    <w:rsid w:val="00B61775"/>
    <w:rsid w:val="00B6203C"/>
    <w:rsid w:val="00B62EE5"/>
    <w:rsid w:val="00B63248"/>
    <w:rsid w:val="00B64AED"/>
    <w:rsid w:val="00B64D8E"/>
    <w:rsid w:val="00B64D93"/>
    <w:rsid w:val="00B65EB4"/>
    <w:rsid w:val="00B7345B"/>
    <w:rsid w:val="00B81537"/>
    <w:rsid w:val="00B8174A"/>
    <w:rsid w:val="00B822B9"/>
    <w:rsid w:val="00B83921"/>
    <w:rsid w:val="00B83E0E"/>
    <w:rsid w:val="00B8579E"/>
    <w:rsid w:val="00B857F0"/>
    <w:rsid w:val="00B86E6D"/>
    <w:rsid w:val="00B86F94"/>
    <w:rsid w:val="00B92471"/>
    <w:rsid w:val="00B9325B"/>
    <w:rsid w:val="00B935FC"/>
    <w:rsid w:val="00B93F8A"/>
    <w:rsid w:val="00B94D06"/>
    <w:rsid w:val="00B9580C"/>
    <w:rsid w:val="00B978FA"/>
    <w:rsid w:val="00BA3D0F"/>
    <w:rsid w:val="00BA7105"/>
    <w:rsid w:val="00BA72F2"/>
    <w:rsid w:val="00BB1CC2"/>
    <w:rsid w:val="00BB21FB"/>
    <w:rsid w:val="00BB4C5A"/>
    <w:rsid w:val="00BC0FB1"/>
    <w:rsid w:val="00BC10E3"/>
    <w:rsid w:val="00BC63F7"/>
    <w:rsid w:val="00BD0F1A"/>
    <w:rsid w:val="00BD4327"/>
    <w:rsid w:val="00BD69DE"/>
    <w:rsid w:val="00BD6E3F"/>
    <w:rsid w:val="00BD71C0"/>
    <w:rsid w:val="00BE0B28"/>
    <w:rsid w:val="00BE105D"/>
    <w:rsid w:val="00BE1420"/>
    <w:rsid w:val="00BE2744"/>
    <w:rsid w:val="00BE364E"/>
    <w:rsid w:val="00BE6AF0"/>
    <w:rsid w:val="00BE704E"/>
    <w:rsid w:val="00BF382F"/>
    <w:rsid w:val="00BF4AF2"/>
    <w:rsid w:val="00BF508D"/>
    <w:rsid w:val="00C008AF"/>
    <w:rsid w:val="00C025C4"/>
    <w:rsid w:val="00C027D5"/>
    <w:rsid w:val="00C0410C"/>
    <w:rsid w:val="00C0482D"/>
    <w:rsid w:val="00C054BF"/>
    <w:rsid w:val="00C05C6D"/>
    <w:rsid w:val="00C06E7A"/>
    <w:rsid w:val="00C072D4"/>
    <w:rsid w:val="00C10ED4"/>
    <w:rsid w:val="00C13244"/>
    <w:rsid w:val="00C15CE1"/>
    <w:rsid w:val="00C16A6C"/>
    <w:rsid w:val="00C23AC3"/>
    <w:rsid w:val="00C32512"/>
    <w:rsid w:val="00C338B1"/>
    <w:rsid w:val="00C3482C"/>
    <w:rsid w:val="00C3537D"/>
    <w:rsid w:val="00C4584A"/>
    <w:rsid w:val="00C45954"/>
    <w:rsid w:val="00C47D37"/>
    <w:rsid w:val="00C51022"/>
    <w:rsid w:val="00C53A47"/>
    <w:rsid w:val="00C5492D"/>
    <w:rsid w:val="00C57A9F"/>
    <w:rsid w:val="00C615B7"/>
    <w:rsid w:val="00C61BCD"/>
    <w:rsid w:val="00C62BF9"/>
    <w:rsid w:val="00C6311E"/>
    <w:rsid w:val="00C64A69"/>
    <w:rsid w:val="00C64B1C"/>
    <w:rsid w:val="00C64DCD"/>
    <w:rsid w:val="00C6693D"/>
    <w:rsid w:val="00C67AF6"/>
    <w:rsid w:val="00C7214D"/>
    <w:rsid w:val="00C73272"/>
    <w:rsid w:val="00C74259"/>
    <w:rsid w:val="00C8157C"/>
    <w:rsid w:val="00C82A08"/>
    <w:rsid w:val="00C91F92"/>
    <w:rsid w:val="00CA1D36"/>
    <w:rsid w:val="00CA2D1F"/>
    <w:rsid w:val="00CA321A"/>
    <w:rsid w:val="00CA4AC3"/>
    <w:rsid w:val="00CA7BB7"/>
    <w:rsid w:val="00CA7D8F"/>
    <w:rsid w:val="00CB0B2F"/>
    <w:rsid w:val="00CB13F0"/>
    <w:rsid w:val="00CB6307"/>
    <w:rsid w:val="00CB7CEC"/>
    <w:rsid w:val="00CB7DDD"/>
    <w:rsid w:val="00CC099D"/>
    <w:rsid w:val="00CC0C45"/>
    <w:rsid w:val="00CC2BAF"/>
    <w:rsid w:val="00CC43BD"/>
    <w:rsid w:val="00CC4B56"/>
    <w:rsid w:val="00CC4DED"/>
    <w:rsid w:val="00CC503E"/>
    <w:rsid w:val="00CC7C47"/>
    <w:rsid w:val="00CD1820"/>
    <w:rsid w:val="00CD23E0"/>
    <w:rsid w:val="00CD2713"/>
    <w:rsid w:val="00CD38E4"/>
    <w:rsid w:val="00CD3EC0"/>
    <w:rsid w:val="00CD459E"/>
    <w:rsid w:val="00CD4CFA"/>
    <w:rsid w:val="00CD7D20"/>
    <w:rsid w:val="00CE168B"/>
    <w:rsid w:val="00CE2246"/>
    <w:rsid w:val="00CE43CC"/>
    <w:rsid w:val="00CE4E07"/>
    <w:rsid w:val="00CE5BC2"/>
    <w:rsid w:val="00CE703D"/>
    <w:rsid w:val="00CF0B62"/>
    <w:rsid w:val="00CF113A"/>
    <w:rsid w:val="00CF20E4"/>
    <w:rsid w:val="00CF2109"/>
    <w:rsid w:val="00CF2CA9"/>
    <w:rsid w:val="00CF3353"/>
    <w:rsid w:val="00CF479E"/>
    <w:rsid w:val="00CF4EB7"/>
    <w:rsid w:val="00CF50C9"/>
    <w:rsid w:val="00CF5C10"/>
    <w:rsid w:val="00CF7E39"/>
    <w:rsid w:val="00D02A4A"/>
    <w:rsid w:val="00D04978"/>
    <w:rsid w:val="00D07340"/>
    <w:rsid w:val="00D1054C"/>
    <w:rsid w:val="00D17B4F"/>
    <w:rsid w:val="00D213F6"/>
    <w:rsid w:val="00D229F3"/>
    <w:rsid w:val="00D24215"/>
    <w:rsid w:val="00D313C1"/>
    <w:rsid w:val="00D32755"/>
    <w:rsid w:val="00D3341D"/>
    <w:rsid w:val="00D34C75"/>
    <w:rsid w:val="00D34DAB"/>
    <w:rsid w:val="00D360A4"/>
    <w:rsid w:val="00D3612D"/>
    <w:rsid w:val="00D37D38"/>
    <w:rsid w:val="00D47639"/>
    <w:rsid w:val="00D47BBA"/>
    <w:rsid w:val="00D52002"/>
    <w:rsid w:val="00D52516"/>
    <w:rsid w:val="00D53006"/>
    <w:rsid w:val="00D532F9"/>
    <w:rsid w:val="00D53F3C"/>
    <w:rsid w:val="00D54A29"/>
    <w:rsid w:val="00D61C1E"/>
    <w:rsid w:val="00D637E5"/>
    <w:rsid w:val="00D639A9"/>
    <w:rsid w:val="00D642E5"/>
    <w:rsid w:val="00D66EE5"/>
    <w:rsid w:val="00D67C08"/>
    <w:rsid w:val="00D70267"/>
    <w:rsid w:val="00D74F25"/>
    <w:rsid w:val="00D74FCC"/>
    <w:rsid w:val="00D7517E"/>
    <w:rsid w:val="00D77C69"/>
    <w:rsid w:val="00D80657"/>
    <w:rsid w:val="00D81F0C"/>
    <w:rsid w:val="00D82F6E"/>
    <w:rsid w:val="00D92229"/>
    <w:rsid w:val="00D9503B"/>
    <w:rsid w:val="00D97F63"/>
    <w:rsid w:val="00DA1351"/>
    <w:rsid w:val="00DA1633"/>
    <w:rsid w:val="00DA23D6"/>
    <w:rsid w:val="00DA277E"/>
    <w:rsid w:val="00DA4BB3"/>
    <w:rsid w:val="00DA5AE6"/>
    <w:rsid w:val="00DB02C0"/>
    <w:rsid w:val="00DB1522"/>
    <w:rsid w:val="00DB3609"/>
    <w:rsid w:val="00DB41E7"/>
    <w:rsid w:val="00DB60E1"/>
    <w:rsid w:val="00DB6FE4"/>
    <w:rsid w:val="00DC0FC1"/>
    <w:rsid w:val="00DC10F3"/>
    <w:rsid w:val="00DC5EEB"/>
    <w:rsid w:val="00DC7276"/>
    <w:rsid w:val="00DD026E"/>
    <w:rsid w:val="00DD2357"/>
    <w:rsid w:val="00DD4288"/>
    <w:rsid w:val="00DD42D5"/>
    <w:rsid w:val="00DD6BC2"/>
    <w:rsid w:val="00DD6DB5"/>
    <w:rsid w:val="00DD6EF5"/>
    <w:rsid w:val="00DE4925"/>
    <w:rsid w:val="00DE4CAC"/>
    <w:rsid w:val="00DE637E"/>
    <w:rsid w:val="00DE65CC"/>
    <w:rsid w:val="00DE7E71"/>
    <w:rsid w:val="00DF51EC"/>
    <w:rsid w:val="00DF6955"/>
    <w:rsid w:val="00DF76F6"/>
    <w:rsid w:val="00E00490"/>
    <w:rsid w:val="00E01C8E"/>
    <w:rsid w:val="00E0742A"/>
    <w:rsid w:val="00E1021B"/>
    <w:rsid w:val="00E10D13"/>
    <w:rsid w:val="00E127B5"/>
    <w:rsid w:val="00E20A41"/>
    <w:rsid w:val="00E21FD8"/>
    <w:rsid w:val="00E25A39"/>
    <w:rsid w:val="00E30FD6"/>
    <w:rsid w:val="00E31C49"/>
    <w:rsid w:val="00E32D91"/>
    <w:rsid w:val="00E35072"/>
    <w:rsid w:val="00E362C1"/>
    <w:rsid w:val="00E43F9E"/>
    <w:rsid w:val="00E4535A"/>
    <w:rsid w:val="00E4582C"/>
    <w:rsid w:val="00E46BD5"/>
    <w:rsid w:val="00E50E4E"/>
    <w:rsid w:val="00E51077"/>
    <w:rsid w:val="00E5172A"/>
    <w:rsid w:val="00E5493F"/>
    <w:rsid w:val="00E54F64"/>
    <w:rsid w:val="00E57B2A"/>
    <w:rsid w:val="00E60091"/>
    <w:rsid w:val="00E63FF5"/>
    <w:rsid w:val="00E667AF"/>
    <w:rsid w:val="00E71D33"/>
    <w:rsid w:val="00E7573B"/>
    <w:rsid w:val="00E76549"/>
    <w:rsid w:val="00E76E20"/>
    <w:rsid w:val="00E81363"/>
    <w:rsid w:val="00E83A87"/>
    <w:rsid w:val="00E852AB"/>
    <w:rsid w:val="00E85F89"/>
    <w:rsid w:val="00E91C51"/>
    <w:rsid w:val="00E91E50"/>
    <w:rsid w:val="00E92F98"/>
    <w:rsid w:val="00E93ECD"/>
    <w:rsid w:val="00E94A3A"/>
    <w:rsid w:val="00E96493"/>
    <w:rsid w:val="00EA0826"/>
    <w:rsid w:val="00EA39BE"/>
    <w:rsid w:val="00EA5415"/>
    <w:rsid w:val="00EA55B5"/>
    <w:rsid w:val="00EA5A00"/>
    <w:rsid w:val="00EA6632"/>
    <w:rsid w:val="00EA6BBC"/>
    <w:rsid w:val="00EA6C1C"/>
    <w:rsid w:val="00EA7293"/>
    <w:rsid w:val="00EB0B5C"/>
    <w:rsid w:val="00EB19C0"/>
    <w:rsid w:val="00EB25DF"/>
    <w:rsid w:val="00EB48C2"/>
    <w:rsid w:val="00EB5248"/>
    <w:rsid w:val="00EB5D8C"/>
    <w:rsid w:val="00EB5EC1"/>
    <w:rsid w:val="00EB7F0A"/>
    <w:rsid w:val="00EC028A"/>
    <w:rsid w:val="00EC1F75"/>
    <w:rsid w:val="00EC3A05"/>
    <w:rsid w:val="00EC58CD"/>
    <w:rsid w:val="00EC6A52"/>
    <w:rsid w:val="00ED1986"/>
    <w:rsid w:val="00ED2228"/>
    <w:rsid w:val="00ED27C9"/>
    <w:rsid w:val="00ED73F3"/>
    <w:rsid w:val="00EE0A88"/>
    <w:rsid w:val="00EE4972"/>
    <w:rsid w:val="00EE655F"/>
    <w:rsid w:val="00EF1BE9"/>
    <w:rsid w:val="00EF637D"/>
    <w:rsid w:val="00EF63D5"/>
    <w:rsid w:val="00F00666"/>
    <w:rsid w:val="00F0259D"/>
    <w:rsid w:val="00F04C2E"/>
    <w:rsid w:val="00F066E4"/>
    <w:rsid w:val="00F0685A"/>
    <w:rsid w:val="00F06DC0"/>
    <w:rsid w:val="00F12EAA"/>
    <w:rsid w:val="00F14EFA"/>
    <w:rsid w:val="00F2018D"/>
    <w:rsid w:val="00F2027D"/>
    <w:rsid w:val="00F20F9C"/>
    <w:rsid w:val="00F2127F"/>
    <w:rsid w:val="00F240A2"/>
    <w:rsid w:val="00F24491"/>
    <w:rsid w:val="00F25490"/>
    <w:rsid w:val="00F26499"/>
    <w:rsid w:val="00F27424"/>
    <w:rsid w:val="00F31F16"/>
    <w:rsid w:val="00F32491"/>
    <w:rsid w:val="00F32758"/>
    <w:rsid w:val="00F3499A"/>
    <w:rsid w:val="00F35CFD"/>
    <w:rsid w:val="00F425AB"/>
    <w:rsid w:val="00F4312D"/>
    <w:rsid w:val="00F45790"/>
    <w:rsid w:val="00F45B2F"/>
    <w:rsid w:val="00F45C25"/>
    <w:rsid w:val="00F47214"/>
    <w:rsid w:val="00F47DD1"/>
    <w:rsid w:val="00F47FC7"/>
    <w:rsid w:val="00F5039F"/>
    <w:rsid w:val="00F529F8"/>
    <w:rsid w:val="00F52CA5"/>
    <w:rsid w:val="00F5402B"/>
    <w:rsid w:val="00F54E6E"/>
    <w:rsid w:val="00F6350A"/>
    <w:rsid w:val="00F63995"/>
    <w:rsid w:val="00F6460A"/>
    <w:rsid w:val="00F64D7B"/>
    <w:rsid w:val="00F666B9"/>
    <w:rsid w:val="00F70E3A"/>
    <w:rsid w:val="00F745FB"/>
    <w:rsid w:val="00F756A1"/>
    <w:rsid w:val="00F76EFB"/>
    <w:rsid w:val="00F82F78"/>
    <w:rsid w:val="00F84C47"/>
    <w:rsid w:val="00F8599E"/>
    <w:rsid w:val="00F86866"/>
    <w:rsid w:val="00F869A5"/>
    <w:rsid w:val="00F86A7B"/>
    <w:rsid w:val="00F86B54"/>
    <w:rsid w:val="00F87F59"/>
    <w:rsid w:val="00F90C60"/>
    <w:rsid w:val="00F91359"/>
    <w:rsid w:val="00F929E6"/>
    <w:rsid w:val="00F92A4C"/>
    <w:rsid w:val="00F92A52"/>
    <w:rsid w:val="00F93A9A"/>
    <w:rsid w:val="00F93D83"/>
    <w:rsid w:val="00F957B5"/>
    <w:rsid w:val="00F977F6"/>
    <w:rsid w:val="00FA0715"/>
    <w:rsid w:val="00FA2BFF"/>
    <w:rsid w:val="00FA5AAF"/>
    <w:rsid w:val="00FA6685"/>
    <w:rsid w:val="00FA7C28"/>
    <w:rsid w:val="00FB13F0"/>
    <w:rsid w:val="00FB44F7"/>
    <w:rsid w:val="00FB4E67"/>
    <w:rsid w:val="00FB5304"/>
    <w:rsid w:val="00FC13A4"/>
    <w:rsid w:val="00FC2503"/>
    <w:rsid w:val="00FC307C"/>
    <w:rsid w:val="00FC62B2"/>
    <w:rsid w:val="00FC7E4F"/>
    <w:rsid w:val="00FD2766"/>
    <w:rsid w:val="00FD41C7"/>
    <w:rsid w:val="00FD5FA4"/>
    <w:rsid w:val="00FD6D4B"/>
    <w:rsid w:val="00FE6837"/>
    <w:rsid w:val="00FE6905"/>
    <w:rsid w:val="00FF00B4"/>
    <w:rsid w:val="00FF0939"/>
    <w:rsid w:val="00FF0BD8"/>
    <w:rsid w:val="00FF0E89"/>
    <w:rsid w:val="00FF2061"/>
    <w:rsid w:val="00FF29C4"/>
    <w:rsid w:val="00FF4288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0619"/>
  <w15:chartTrackingRefBased/>
  <w15:docId w15:val="{417FDE6B-82E5-4787-A415-958DF41E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99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979"/>
    <w:rPr>
      <w:color w:val="0000FF"/>
      <w:u w:val="single"/>
    </w:rPr>
  </w:style>
  <w:style w:type="paragraph" w:customStyle="1" w:styleId="Default">
    <w:name w:val="Default"/>
    <w:rsid w:val="00B34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4533648911257090438msolistparagraph">
    <w:name w:val="m_4533648911257090438msolistparagraph"/>
    <w:basedOn w:val="Normal"/>
    <w:rsid w:val="002134C1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7D70C3"/>
    <w:pPr>
      <w:widowControl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765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BE"/>
  </w:style>
  <w:style w:type="paragraph" w:styleId="Footer">
    <w:name w:val="footer"/>
    <w:basedOn w:val="Normal"/>
    <w:link w:val="FooterChar"/>
    <w:uiPriority w:val="99"/>
    <w:unhideWhenUsed/>
    <w:rsid w:val="008F1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BE"/>
  </w:style>
  <w:style w:type="paragraph" w:styleId="BalloonText">
    <w:name w:val="Balloon Text"/>
    <w:basedOn w:val="Normal"/>
    <w:link w:val="BalloonTextChar"/>
    <w:uiPriority w:val="99"/>
    <w:semiHidden/>
    <w:unhideWhenUsed/>
    <w:rsid w:val="00FD6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C98"/>
    <w:pPr>
      <w:spacing w:after="0" w:line="240" w:lineRule="auto"/>
    </w:pPr>
  </w:style>
  <w:style w:type="character" w:customStyle="1" w:styleId="xmsohyperlink">
    <w:name w:val="x_msohyperlink"/>
    <w:basedOn w:val="DefaultParagraphFont"/>
    <w:rsid w:val="0051639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1AF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81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omenscaucus-apha.org/" TargetMode="External"/><Relationship Id="rId18" Type="http://schemas.openxmlformats.org/officeDocument/2006/relationships/hyperlink" Target="https://www.dhss.delaware.gov/dhss/dmma/medicai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w8xl_oN_s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awhon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birthcenter.com/" TargetMode="External"/><Relationship Id="rId20" Type="http://schemas.openxmlformats.org/officeDocument/2006/relationships/hyperlink" Target="https://dethrives.com/programs/teen-life-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hrives.com/dhmic/committees-and-workgroups/well-woman-black-woman-health-workgroup#upcoming-meet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hss.delaware.gov/dhcc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dethrives.com/programs/home-visi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uth.acog.org/OAuth/SignIn?authRequestId=7ae1f4b6-3ac4-492a-8367-4172330a77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90FE-5A00-4633-B1B7-EFACB8D3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Graves-Brooks, Vonnetta (DHSS)</dc:creator>
  <cp:keywords/>
  <dc:description/>
  <cp:lastModifiedBy>Primus Poppiti</cp:lastModifiedBy>
  <cp:revision>62</cp:revision>
  <dcterms:created xsi:type="dcterms:W3CDTF">2023-09-15T12:18:00Z</dcterms:created>
  <dcterms:modified xsi:type="dcterms:W3CDTF">2023-11-27T21:01:00Z</dcterms:modified>
</cp:coreProperties>
</file>